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4EA4" w14:textId="6D11F9A2" w:rsidR="007B5546" w:rsidRDefault="005D00BD">
      <w:pPr>
        <w:rPr>
          <w:rFonts w:ascii="Century Gothic" w:hAnsi="Century Gothic"/>
        </w:rPr>
      </w:pPr>
      <w:r>
        <w:rPr>
          <w:noProof/>
        </w:rPr>
        <w:drawing>
          <wp:inline distT="0" distB="0" distL="0" distR="0" wp14:anchorId="65A2B3F6" wp14:editId="01E6794A">
            <wp:extent cx="5943600" cy="3039745"/>
            <wp:effectExtent l="0" t="0" r="0" b="0"/>
            <wp:docPr id="2" name="Picture 2" desc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3039745"/>
                    </a:xfrm>
                    <a:prstGeom prst="rect">
                      <a:avLst/>
                    </a:prstGeom>
                    <a:noFill/>
                    <a:ln>
                      <a:noFill/>
                    </a:ln>
                  </pic:spPr>
                </pic:pic>
              </a:graphicData>
            </a:graphic>
          </wp:inline>
        </w:drawing>
      </w:r>
    </w:p>
    <w:p w14:paraId="0D1D2102" w14:textId="487286AD" w:rsidR="00C35BA6" w:rsidRPr="007200F1" w:rsidRDefault="00C35BA6" w:rsidP="00C35BA6">
      <w:pPr>
        <w:jc w:val="center"/>
        <w:rPr>
          <w:rFonts w:ascii="Century Gothic" w:hAnsi="Century Gothic"/>
          <w:b/>
          <w:bCs/>
        </w:rPr>
      </w:pPr>
      <w:r w:rsidRPr="007200F1">
        <w:rPr>
          <w:rFonts w:ascii="Century Gothic" w:hAnsi="Century Gothic"/>
          <w:b/>
          <w:bCs/>
        </w:rPr>
        <w:t>THE AFRICA CHANNEL</w:t>
      </w:r>
      <w:r w:rsidR="00EF38B2">
        <w:rPr>
          <w:rFonts w:ascii="Century Gothic" w:hAnsi="Century Gothic"/>
          <w:b/>
          <w:bCs/>
        </w:rPr>
        <w:t xml:space="preserve"> INC.</w:t>
      </w:r>
      <w:r w:rsidRPr="007200F1">
        <w:rPr>
          <w:rFonts w:ascii="Century Gothic" w:hAnsi="Century Gothic"/>
          <w:b/>
          <w:bCs/>
        </w:rPr>
        <w:t xml:space="preserve"> </w:t>
      </w:r>
      <w:r w:rsidR="003A3D13">
        <w:rPr>
          <w:rFonts w:ascii="Century Gothic" w:hAnsi="Century Gothic"/>
          <w:b/>
          <w:bCs/>
        </w:rPr>
        <w:t xml:space="preserve">ANNOUNCES </w:t>
      </w:r>
      <w:r w:rsidRPr="007200F1">
        <w:rPr>
          <w:rFonts w:ascii="Century Gothic" w:hAnsi="Century Gothic"/>
          <w:b/>
          <w:bCs/>
        </w:rPr>
        <w:t>SEVERAL NEW CONTENT AND RENEWAL AGREEMENTS;</w:t>
      </w:r>
    </w:p>
    <w:p w14:paraId="1AC0AD1B" w14:textId="089EF137" w:rsidR="00C35BA6" w:rsidRPr="007200F1" w:rsidRDefault="00C35BA6" w:rsidP="00C35BA6">
      <w:pPr>
        <w:jc w:val="center"/>
        <w:rPr>
          <w:rFonts w:ascii="Century Gothic" w:hAnsi="Century Gothic"/>
          <w:b/>
          <w:bCs/>
        </w:rPr>
      </w:pPr>
      <w:r w:rsidRPr="007200F1">
        <w:rPr>
          <w:rFonts w:ascii="Century Gothic" w:hAnsi="Century Gothic"/>
          <w:b/>
          <w:bCs/>
        </w:rPr>
        <w:t xml:space="preserve">COMPANY </w:t>
      </w:r>
      <w:r w:rsidR="003A3D13">
        <w:rPr>
          <w:rFonts w:ascii="Century Gothic" w:hAnsi="Century Gothic"/>
          <w:b/>
          <w:bCs/>
        </w:rPr>
        <w:t xml:space="preserve">CONTINUES TO BE THE LEAD </w:t>
      </w:r>
      <w:r w:rsidR="00357B2D">
        <w:rPr>
          <w:rFonts w:ascii="Century Gothic" w:hAnsi="Century Gothic"/>
          <w:b/>
          <w:bCs/>
        </w:rPr>
        <w:t>CURATOR OF</w:t>
      </w:r>
      <w:r w:rsidR="003A3D13">
        <w:rPr>
          <w:rFonts w:ascii="Century Gothic" w:hAnsi="Century Gothic"/>
          <w:b/>
          <w:bCs/>
        </w:rPr>
        <w:t xml:space="preserve"> AFRICAN PROGRAMMING </w:t>
      </w:r>
      <w:r w:rsidR="005D0E9F">
        <w:rPr>
          <w:rFonts w:ascii="Century Gothic" w:hAnsi="Century Gothic"/>
          <w:b/>
          <w:bCs/>
        </w:rPr>
        <w:t>FOR</w:t>
      </w:r>
      <w:r w:rsidR="003A3D13">
        <w:rPr>
          <w:rFonts w:ascii="Century Gothic" w:hAnsi="Century Gothic"/>
          <w:b/>
          <w:bCs/>
        </w:rPr>
        <w:t xml:space="preserve"> NORTH AMERICAN AUDIENCES ACROSS ITS PLATFORMS</w:t>
      </w:r>
    </w:p>
    <w:p w14:paraId="4459BD99" w14:textId="77777777" w:rsidR="00C35BA6" w:rsidRPr="007200F1" w:rsidRDefault="00C35BA6">
      <w:pPr>
        <w:rPr>
          <w:rFonts w:ascii="Century Gothic" w:hAnsi="Century Gothic"/>
        </w:rPr>
      </w:pPr>
    </w:p>
    <w:p w14:paraId="1071BC38" w14:textId="77777777" w:rsidR="00F620FE" w:rsidRDefault="00C35BA6" w:rsidP="00F620FE">
      <w:pPr>
        <w:rPr>
          <w:color w:val="000000"/>
          <w:sz w:val="24"/>
          <w:szCs w:val="24"/>
          <w14:ligatures w14:val="none"/>
        </w:rPr>
      </w:pPr>
      <w:r w:rsidRPr="007200F1">
        <w:rPr>
          <w:rFonts w:ascii="Century Gothic" w:hAnsi="Century Gothic"/>
          <w:b/>
          <w:bCs/>
        </w:rPr>
        <w:t xml:space="preserve">LOS ANGELES, CA / </w:t>
      </w:r>
      <w:r w:rsidRPr="00BA1466">
        <w:rPr>
          <w:rFonts w:ascii="Century Gothic" w:hAnsi="Century Gothic"/>
          <w:b/>
          <w:bCs/>
        </w:rPr>
        <w:t xml:space="preserve">MAY </w:t>
      </w:r>
      <w:r w:rsidR="00BA1466">
        <w:rPr>
          <w:rFonts w:ascii="Century Gothic" w:hAnsi="Century Gothic"/>
          <w:b/>
          <w:bCs/>
        </w:rPr>
        <w:t>15</w:t>
      </w:r>
      <w:r w:rsidRPr="007200F1">
        <w:rPr>
          <w:rFonts w:ascii="Century Gothic" w:hAnsi="Century Gothic"/>
          <w:b/>
          <w:bCs/>
        </w:rPr>
        <w:t>, 2023</w:t>
      </w:r>
      <w:r w:rsidRPr="007200F1">
        <w:rPr>
          <w:rFonts w:ascii="Century Gothic" w:hAnsi="Century Gothic" w:cstheme="minorHAnsi"/>
        </w:rPr>
        <w:t xml:space="preserve"> –</w:t>
      </w:r>
      <w:r w:rsidRPr="007200F1">
        <w:rPr>
          <w:rFonts w:ascii="Century Gothic" w:hAnsi="Century Gothic"/>
        </w:rPr>
        <w:t xml:space="preserve"> </w:t>
      </w:r>
      <w:r w:rsidRPr="00EF38B2">
        <w:rPr>
          <w:rFonts w:ascii="Century Gothic" w:hAnsi="Century Gothic"/>
          <w:b/>
          <w:bCs/>
        </w:rPr>
        <w:t>The Africa Channel</w:t>
      </w:r>
      <w:r w:rsidR="00EF38B2" w:rsidRPr="00EF38B2">
        <w:rPr>
          <w:rFonts w:ascii="Century Gothic" w:hAnsi="Century Gothic"/>
          <w:b/>
          <w:bCs/>
        </w:rPr>
        <w:t xml:space="preserve"> Inc.</w:t>
      </w:r>
      <w:r w:rsidRPr="007200F1">
        <w:rPr>
          <w:rFonts w:ascii="Century Gothic" w:hAnsi="Century Gothic"/>
        </w:rPr>
        <w:t xml:space="preserve">, continuing in its role as the largest licensor of African content in </w:t>
      </w:r>
      <w:r w:rsidR="003A3D13">
        <w:rPr>
          <w:rFonts w:ascii="Century Gothic" w:hAnsi="Century Gothic"/>
        </w:rPr>
        <w:t xml:space="preserve">North America </w:t>
      </w:r>
      <w:r w:rsidR="00457D84" w:rsidRPr="007200F1">
        <w:rPr>
          <w:rFonts w:ascii="Century Gothic" w:hAnsi="Century Gothic"/>
        </w:rPr>
        <w:t xml:space="preserve">with over </w:t>
      </w:r>
      <w:r w:rsidR="003A3D13">
        <w:rPr>
          <w:rFonts w:ascii="Century Gothic" w:hAnsi="Century Gothic"/>
        </w:rPr>
        <w:t>3000</w:t>
      </w:r>
      <w:r w:rsidR="003A3D13" w:rsidRPr="007200F1">
        <w:rPr>
          <w:rFonts w:ascii="Century Gothic" w:hAnsi="Century Gothic"/>
        </w:rPr>
        <w:t xml:space="preserve"> </w:t>
      </w:r>
      <w:r w:rsidR="00457D84" w:rsidRPr="007200F1">
        <w:rPr>
          <w:rFonts w:ascii="Century Gothic" w:hAnsi="Century Gothic"/>
        </w:rPr>
        <w:t>hours</w:t>
      </w:r>
      <w:r w:rsidRPr="007200F1">
        <w:rPr>
          <w:rFonts w:ascii="Century Gothic" w:hAnsi="Century Gothic"/>
        </w:rPr>
        <w:t xml:space="preserve">, has reached several new content and renewal </w:t>
      </w:r>
      <w:r w:rsidR="00084715" w:rsidRPr="007200F1">
        <w:rPr>
          <w:rFonts w:ascii="Century Gothic" w:hAnsi="Century Gothic"/>
        </w:rPr>
        <w:t xml:space="preserve">partnership </w:t>
      </w:r>
      <w:r w:rsidRPr="007200F1">
        <w:rPr>
          <w:rFonts w:ascii="Century Gothic" w:hAnsi="Century Gothic"/>
        </w:rPr>
        <w:t>agreement</w:t>
      </w:r>
      <w:r w:rsidR="00084715" w:rsidRPr="007200F1">
        <w:rPr>
          <w:rFonts w:ascii="Century Gothic" w:hAnsi="Century Gothic"/>
        </w:rPr>
        <w:t>s</w:t>
      </w:r>
      <w:r w:rsidRPr="007200F1">
        <w:rPr>
          <w:rFonts w:ascii="Century Gothic" w:hAnsi="Century Gothic"/>
        </w:rPr>
        <w:t xml:space="preserve"> with some of the industry’s leading </w:t>
      </w:r>
      <w:r w:rsidR="00357B2D">
        <w:rPr>
          <w:rFonts w:ascii="Century Gothic" w:hAnsi="Century Gothic"/>
        </w:rPr>
        <w:t xml:space="preserve">producers and </w:t>
      </w:r>
      <w:r w:rsidR="007A4CF1">
        <w:rPr>
          <w:rFonts w:ascii="Century Gothic" w:hAnsi="Century Gothic"/>
        </w:rPr>
        <w:t xml:space="preserve">distributors </w:t>
      </w:r>
      <w:r w:rsidR="007A4CF1" w:rsidRPr="007200F1">
        <w:rPr>
          <w:rFonts w:ascii="Century Gothic" w:hAnsi="Century Gothic"/>
        </w:rPr>
        <w:t>from</w:t>
      </w:r>
      <w:r w:rsidRPr="007200F1">
        <w:rPr>
          <w:rFonts w:ascii="Century Gothic" w:hAnsi="Century Gothic"/>
        </w:rPr>
        <w:t xml:space="preserve"> the continent</w:t>
      </w:r>
      <w:r w:rsidR="00357B2D">
        <w:rPr>
          <w:rFonts w:ascii="Century Gothic" w:hAnsi="Century Gothic"/>
        </w:rPr>
        <w:t xml:space="preserve"> and </w:t>
      </w:r>
      <w:proofErr w:type="gramStart"/>
      <w:r w:rsidR="00357B2D">
        <w:rPr>
          <w:rFonts w:ascii="Century Gothic" w:hAnsi="Century Gothic"/>
        </w:rPr>
        <w:t xml:space="preserve">beyond </w:t>
      </w:r>
      <w:r w:rsidRPr="007200F1">
        <w:rPr>
          <w:rFonts w:ascii="Century Gothic" w:hAnsi="Century Gothic"/>
        </w:rPr>
        <w:t xml:space="preserve"> including</w:t>
      </w:r>
      <w:proofErr w:type="gramEnd"/>
      <w:r w:rsidRPr="007200F1">
        <w:rPr>
          <w:rFonts w:ascii="Century Gothic" w:hAnsi="Century Gothic"/>
        </w:rPr>
        <w:t xml:space="preserve"> BBC Africa, Cardova Trading Ltd, </w:t>
      </w:r>
      <w:proofErr w:type="spellStart"/>
      <w:r w:rsidRPr="007200F1">
        <w:rPr>
          <w:rFonts w:ascii="Century Gothic" w:hAnsi="Century Gothic"/>
        </w:rPr>
        <w:t>eTV</w:t>
      </w:r>
      <w:proofErr w:type="spellEnd"/>
      <w:r w:rsidRPr="007200F1">
        <w:rPr>
          <w:rFonts w:ascii="Century Gothic" w:hAnsi="Century Gothic"/>
        </w:rPr>
        <w:t xml:space="preserve">, </w:t>
      </w:r>
      <w:proofErr w:type="spellStart"/>
      <w:r w:rsidRPr="007200F1">
        <w:rPr>
          <w:rFonts w:ascii="Century Gothic" w:hAnsi="Century Gothic"/>
        </w:rPr>
        <w:t>FilmOne</w:t>
      </w:r>
      <w:proofErr w:type="spellEnd"/>
      <w:r w:rsidRPr="007200F1">
        <w:rPr>
          <w:rFonts w:ascii="Century Gothic" w:hAnsi="Century Gothic"/>
        </w:rPr>
        <w:t xml:space="preserve">, </w:t>
      </w:r>
      <w:r w:rsidR="003A3D13">
        <w:rPr>
          <w:rFonts w:ascii="Century Gothic" w:hAnsi="Century Gothic"/>
        </w:rPr>
        <w:t xml:space="preserve">Inverleigh </w:t>
      </w:r>
      <w:r w:rsidRPr="007200F1">
        <w:rPr>
          <w:rFonts w:ascii="Century Gothic" w:hAnsi="Century Gothic"/>
        </w:rPr>
        <w:t xml:space="preserve">and M-Net. </w:t>
      </w:r>
      <w:r w:rsidR="00F620FE">
        <w:rPr>
          <w:rFonts w:ascii="Century Gothic" w:hAnsi="Century Gothic"/>
        </w:rPr>
        <w:t xml:space="preserve">Show images available here: </w:t>
      </w:r>
      <w:hyperlink r:id="rId7" w:history="1">
        <w:r w:rsidR="00F620FE">
          <w:rPr>
            <w:rStyle w:val="Hyperlink"/>
            <w:sz w:val="24"/>
            <w:szCs w:val="24"/>
            <w14:ligatures w14:val="none"/>
          </w:rPr>
          <w:t>https://www.dropbox.com/scl/fo/q31jzc9lzime8expkia87/h?dl=0&amp;rlkey=rjqb03e1x0jl4gbe7ulxlk3pl</w:t>
        </w:r>
      </w:hyperlink>
    </w:p>
    <w:p w14:paraId="7B689107" w14:textId="740596EF" w:rsidR="007200F1" w:rsidRPr="007200F1" w:rsidRDefault="00EF38B2" w:rsidP="00C35BA6">
      <w:pPr>
        <w:pStyle w:val="xxmsolistparagraph"/>
        <w:rPr>
          <w:rFonts w:ascii="Century Gothic" w:hAnsi="Century Gothic"/>
        </w:rPr>
      </w:pPr>
      <w:r>
        <w:rPr>
          <w:rFonts w:ascii="Century Gothic" w:hAnsi="Century Gothic"/>
        </w:rPr>
        <w:t xml:space="preserve">The content will carried by the company’s two media platforms: </w:t>
      </w:r>
      <w:hyperlink r:id="rId8" w:history="1">
        <w:r w:rsidRPr="00EF38B2">
          <w:rPr>
            <w:rStyle w:val="Hyperlink"/>
            <w:rFonts w:ascii="Century Gothic" w:hAnsi="Century Gothic"/>
            <w:b/>
            <w:bCs/>
            <w:color w:val="auto"/>
          </w:rPr>
          <w:t>The Africa Channel</w:t>
        </w:r>
      </w:hyperlink>
      <w:r>
        <w:rPr>
          <w:rFonts w:ascii="Century Gothic" w:hAnsi="Century Gothic"/>
        </w:rPr>
        <w:t xml:space="preserve"> (</w:t>
      </w:r>
      <w:r w:rsidRPr="00EF38B2">
        <w:rPr>
          <w:rFonts w:ascii="Century Gothic" w:hAnsi="Century Gothic"/>
          <w:b/>
          <w:bCs/>
        </w:rPr>
        <w:t>TAC</w:t>
      </w:r>
      <w:r>
        <w:rPr>
          <w:rFonts w:ascii="Century Gothic" w:hAnsi="Century Gothic"/>
        </w:rPr>
        <w:t>), a</w:t>
      </w:r>
      <w:r w:rsidRPr="00544341">
        <w:rPr>
          <w:rFonts w:ascii="Century Gothic" w:hAnsi="Century Gothic"/>
        </w:rPr>
        <w:t xml:space="preserve"> linear television network</w:t>
      </w:r>
      <w:r>
        <w:rPr>
          <w:rFonts w:ascii="Century Gothic" w:hAnsi="Century Gothic"/>
        </w:rPr>
        <w:t xml:space="preserve"> </w:t>
      </w:r>
      <w:r w:rsidRPr="00544341">
        <w:rPr>
          <w:rFonts w:ascii="Century Gothic" w:hAnsi="Century Gothic"/>
        </w:rPr>
        <w:t>aims to demystify modern Africa for viewers in the Americas</w:t>
      </w:r>
      <w:r>
        <w:rPr>
          <w:rFonts w:ascii="Century Gothic" w:hAnsi="Century Gothic"/>
        </w:rPr>
        <w:t xml:space="preserve">, and  </w:t>
      </w:r>
      <w:hyperlink r:id="rId9">
        <w:r w:rsidR="007200F1" w:rsidRPr="00EF38B2">
          <w:rPr>
            <w:rFonts w:ascii="Century Gothic" w:hAnsi="Century Gothic"/>
            <w:b/>
            <w:bCs/>
            <w:u w:val="single"/>
          </w:rPr>
          <w:t>Demand Africa</w:t>
        </w:r>
      </w:hyperlink>
      <w:r w:rsidR="007200F1" w:rsidRPr="007200F1">
        <w:rPr>
          <w:rFonts w:ascii="Century Gothic" w:hAnsi="Century Gothic"/>
        </w:rPr>
        <w:t xml:space="preserve"> (</w:t>
      </w:r>
      <w:r w:rsidR="007200F1" w:rsidRPr="00EF38B2">
        <w:rPr>
          <w:rFonts w:ascii="Century Gothic" w:hAnsi="Century Gothic"/>
          <w:b/>
          <w:bCs/>
        </w:rPr>
        <w:t>DA</w:t>
      </w:r>
      <w:r w:rsidR="007200F1" w:rsidRPr="007200F1">
        <w:rPr>
          <w:rFonts w:ascii="Century Gothic" w:hAnsi="Century Gothic"/>
        </w:rPr>
        <w:t>)</w:t>
      </w:r>
      <w:r>
        <w:rPr>
          <w:rFonts w:ascii="Century Gothic" w:hAnsi="Century Gothic"/>
        </w:rPr>
        <w:t>,</w:t>
      </w:r>
      <w:r w:rsidR="007200F1" w:rsidRPr="007200F1">
        <w:rPr>
          <w:rFonts w:ascii="Century Gothic" w:hAnsi="Century Gothic"/>
        </w:rPr>
        <w:t xml:space="preserve"> the leading </w:t>
      </w:r>
      <w:r w:rsidR="003A3D13">
        <w:rPr>
          <w:rFonts w:ascii="Century Gothic" w:hAnsi="Century Gothic"/>
        </w:rPr>
        <w:t xml:space="preserve">SVOD </w:t>
      </w:r>
      <w:r w:rsidR="007200F1" w:rsidRPr="007200F1">
        <w:rPr>
          <w:rFonts w:ascii="Century Gothic" w:hAnsi="Century Gothic"/>
        </w:rPr>
        <w:t>streaming destination for original and acquired content from Africa and the global Black Diaspora.</w:t>
      </w:r>
    </w:p>
    <w:p w14:paraId="243AFBB9" w14:textId="77777777" w:rsidR="000F694B" w:rsidRPr="007200F1" w:rsidRDefault="000F694B" w:rsidP="00C35BA6">
      <w:pPr>
        <w:pStyle w:val="xxmsolistparagraph"/>
        <w:rPr>
          <w:rFonts w:ascii="Century Gothic" w:hAnsi="Century Gothic"/>
        </w:rPr>
      </w:pPr>
    </w:p>
    <w:p w14:paraId="3E2E3B35" w14:textId="157C4870" w:rsidR="000F694B" w:rsidRPr="007200F1" w:rsidRDefault="000F694B" w:rsidP="00C35BA6">
      <w:pPr>
        <w:pStyle w:val="xxmsolistparagraph"/>
        <w:rPr>
          <w:rFonts w:ascii="Century Gothic" w:hAnsi="Century Gothic"/>
        </w:rPr>
      </w:pPr>
      <w:r w:rsidRPr="007200F1">
        <w:rPr>
          <w:rFonts w:ascii="Century Gothic" w:hAnsi="Century Gothic"/>
        </w:rPr>
        <w:t xml:space="preserve">Said </w:t>
      </w:r>
      <w:r w:rsidR="00574477" w:rsidRPr="00560BFB">
        <w:rPr>
          <w:rFonts w:ascii="Century Gothic" w:hAnsi="Century Gothic"/>
          <w:b/>
          <w:bCs/>
        </w:rPr>
        <w:t>Ava Hall</w:t>
      </w:r>
      <w:r w:rsidR="00357B2D">
        <w:rPr>
          <w:rFonts w:ascii="Century Gothic" w:hAnsi="Century Gothic"/>
        </w:rPr>
        <w:t xml:space="preserve">, </w:t>
      </w:r>
      <w:r w:rsidR="00574477" w:rsidRPr="00560BFB">
        <w:rPr>
          <w:rFonts w:ascii="Century Gothic" w:hAnsi="Century Gothic"/>
          <w:b/>
          <w:bCs/>
        </w:rPr>
        <w:t>Head of Content &amp; Brand</w:t>
      </w:r>
      <w:r w:rsidRPr="007200F1">
        <w:rPr>
          <w:rFonts w:ascii="Century Gothic" w:hAnsi="Century Gothic"/>
        </w:rPr>
        <w:t>,</w:t>
      </w:r>
      <w:r w:rsidR="00357B2D">
        <w:rPr>
          <w:rFonts w:ascii="Century Gothic" w:hAnsi="Century Gothic"/>
        </w:rPr>
        <w:t xml:space="preserve"> </w:t>
      </w:r>
      <w:r w:rsidR="00357B2D" w:rsidRPr="00560BFB">
        <w:rPr>
          <w:rFonts w:ascii="Century Gothic" w:hAnsi="Century Gothic"/>
          <w:b/>
          <w:bCs/>
        </w:rPr>
        <w:t>The Africa Channel</w:t>
      </w:r>
      <w:r w:rsidR="007A4CF1">
        <w:rPr>
          <w:rFonts w:ascii="Century Gothic" w:hAnsi="Century Gothic"/>
          <w:b/>
          <w:bCs/>
        </w:rPr>
        <w:t xml:space="preserve"> Inc.,</w:t>
      </w:r>
      <w:r w:rsidRPr="007200F1">
        <w:rPr>
          <w:rFonts w:ascii="Century Gothic" w:hAnsi="Century Gothic"/>
        </w:rPr>
        <w:t xml:space="preserve"> “</w:t>
      </w:r>
      <w:r w:rsidR="00574477">
        <w:rPr>
          <w:rFonts w:ascii="Century Gothic" w:hAnsi="Century Gothic"/>
        </w:rPr>
        <w:t xml:space="preserve">We are pleased to continue to support </w:t>
      </w:r>
      <w:r w:rsidR="00357B2D">
        <w:rPr>
          <w:rFonts w:ascii="Century Gothic" w:hAnsi="Century Gothic"/>
        </w:rPr>
        <w:t>the company’s mission</w:t>
      </w:r>
      <w:r w:rsidR="00574477">
        <w:rPr>
          <w:rFonts w:ascii="Century Gothic" w:hAnsi="Century Gothic"/>
        </w:rPr>
        <w:t xml:space="preserve"> of</w:t>
      </w:r>
      <w:r w:rsidR="00560BFB">
        <w:rPr>
          <w:rFonts w:ascii="Century Gothic" w:hAnsi="Century Gothic"/>
        </w:rPr>
        <w:t xml:space="preserve"> both</w:t>
      </w:r>
      <w:r w:rsidR="00574477">
        <w:rPr>
          <w:rFonts w:ascii="Century Gothic" w:hAnsi="Century Gothic"/>
        </w:rPr>
        <w:t xml:space="preserve"> raising the profile </w:t>
      </w:r>
      <w:r w:rsidR="007A4CF1">
        <w:rPr>
          <w:rFonts w:ascii="Century Gothic" w:hAnsi="Century Gothic"/>
        </w:rPr>
        <w:t>as well as the</w:t>
      </w:r>
      <w:r w:rsidR="00574477">
        <w:rPr>
          <w:rFonts w:ascii="Century Gothic" w:hAnsi="Century Gothic"/>
        </w:rPr>
        <w:t xml:space="preserve"> economic inclusion of artists from the continent. </w:t>
      </w:r>
      <w:r w:rsidR="00FC4B31" w:rsidRPr="007200F1">
        <w:rPr>
          <w:rFonts w:ascii="Century Gothic" w:hAnsi="Century Gothic"/>
        </w:rPr>
        <w:t>Through a</w:t>
      </w:r>
      <w:r w:rsidR="00FC4B31" w:rsidRPr="007200F1">
        <w:rPr>
          <w:rFonts w:ascii="Century Gothic" w:eastAsia="Times New Roman" w:hAnsi="Century Gothic"/>
        </w:rPr>
        <w:t xml:space="preserve"> combination of licensing, minimum guarantees and generous revenue sharing arrangements, The Africa Channel continues to provide additional revenue streams to African content owners via the world’s most lucrative market. We are honored to be participating in these win-win content partnerships</w:t>
      </w:r>
      <w:r w:rsidRPr="007200F1">
        <w:rPr>
          <w:rFonts w:ascii="Century Gothic" w:hAnsi="Century Gothic"/>
        </w:rPr>
        <w:t>.”</w:t>
      </w:r>
    </w:p>
    <w:p w14:paraId="60F010F7" w14:textId="77777777" w:rsidR="00C35BA6" w:rsidRPr="007200F1" w:rsidRDefault="00C35BA6" w:rsidP="00C35BA6">
      <w:pPr>
        <w:pStyle w:val="xxmsolistparagraph"/>
        <w:rPr>
          <w:rFonts w:ascii="Century Gothic" w:hAnsi="Century Gothic"/>
        </w:rPr>
      </w:pPr>
    </w:p>
    <w:p w14:paraId="6EAF62C5" w14:textId="06EA239A" w:rsidR="00084715" w:rsidRPr="007200F1" w:rsidRDefault="002E2A8A" w:rsidP="00C35BA6">
      <w:pPr>
        <w:pStyle w:val="xxmsolistparagraph"/>
        <w:rPr>
          <w:rFonts w:ascii="Century Gothic" w:hAnsi="Century Gothic"/>
        </w:rPr>
      </w:pPr>
      <w:r w:rsidRPr="007200F1">
        <w:rPr>
          <w:rFonts w:ascii="Century Gothic" w:hAnsi="Century Gothic"/>
          <w:u w:val="single"/>
        </w:rPr>
        <w:lastRenderedPageBreak/>
        <w:t>N</w:t>
      </w:r>
      <w:r w:rsidR="00084715" w:rsidRPr="007200F1">
        <w:rPr>
          <w:rFonts w:ascii="Century Gothic" w:hAnsi="Century Gothic"/>
          <w:u w:val="single"/>
        </w:rPr>
        <w:t>ew</w:t>
      </w:r>
      <w:r w:rsidR="005D5458">
        <w:rPr>
          <w:rFonts w:ascii="Century Gothic" w:hAnsi="Century Gothic"/>
          <w:u w:val="single"/>
        </w:rPr>
        <w:t xml:space="preserve"> and recently </w:t>
      </w:r>
      <w:r w:rsidR="00560BFB">
        <w:rPr>
          <w:rFonts w:ascii="Century Gothic" w:hAnsi="Century Gothic"/>
          <w:u w:val="single"/>
        </w:rPr>
        <w:t xml:space="preserve">concluded </w:t>
      </w:r>
      <w:r w:rsidR="00560BFB" w:rsidRPr="007200F1">
        <w:rPr>
          <w:rFonts w:ascii="Century Gothic" w:hAnsi="Century Gothic"/>
          <w:u w:val="single"/>
        </w:rPr>
        <w:t>content</w:t>
      </w:r>
      <w:r w:rsidR="00084715" w:rsidRPr="007200F1">
        <w:rPr>
          <w:rFonts w:ascii="Century Gothic" w:hAnsi="Century Gothic"/>
          <w:u w:val="single"/>
        </w:rPr>
        <w:t xml:space="preserve"> partnership agreements for The Africa Channel and</w:t>
      </w:r>
      <w:r w:rsidR="00574477">
        <w:rPr>
          <w:rFonts w:ascii="Century Gothic" w:hAnsi="Century Gothic"/>
          <w:u w:val="single"/>
        </w:rPr>
        <w:t>/or</w:t>
      </w:r>
      <w:r w:rsidR="00084715" w:rsidRPr="007200F1">
        <w:rPr>
          <w:rFonts w:ascii="Century Gothic" w:hAnsi="Century Gothic"/>
          <w:u w:val="single"/>
        </w:rPr>
        <w:t xml:space="preserve"> Demand Africa include</w:t>
      </w:r>
      <w:r w:rsidR="00084715" w:rsidRPr="007200F1">
        <w:rPr>
          <w:rFonts w:ascii="Century Gothic" w:hAnsi="Century Gothic"/>
        </w:rPr>
        <w:t xml:space="preserve">: </w:t>
      </w:r>
    </w:p>
    <w:p w14:paraId="4296BCB4" w14:textId="51E5CB00" w:rsidR="008A30D7" w:rsidRPr="007200F1" w:rsidRDefault="00084715" w:rsidP="008A30D7">
      <w:pPr>
        <w:pStyle w:val="ListParagraph"/>
        <w:numPr>
          <w:ilvl w:val="0"/>
          <w:numId w:val="1"/>
        </w:numPr>
        <w:rPr>
          <w:rFonts w:ascii="Century Gothic" w:eastAsia="Times New Roman" w:hAnsi="Century Gothic"/>
        </w:rPr>
      </w:pPr>
      <w:proofErr w:type="spellStart"/>
      <w:r w:rsidRPr="007200F1">
        <w:rPr>
          <w:rFonts w:ascii="Century Gothic" w:eastAsia="Times New Roman" w:hAnsi="Century Gothic"/>
        </w:rPr>
        <w:t>eTV</w:t>
      </w:r>
      <w:proofErr w:type="spellEnd"/>
      <w:r w:rsidRPr="007200F1">
        <w:rPr>
          <w:rFonts w:ascii="Century Gothic" w:eastAsia="Times New Roman" w:hAnsi="Century Gothic"/>
        </w:rPr>
        <w:t xml:space="preserve">: </w:t>
      </w:r>
      <w:r w:rsidR="005D5458">
        <w:rPr>
          <w:rFonts w:ascii="Century Gothic" w:eastAsia="Times New Roman" w:hAnsi="Century Gothic"/>
        </w:rPr>
        <w:t xml:space="preserve">including </w:t>
      </w:r>
      <w:r w:rsidRPr="007200F1">
        <w:rPr>
          <w:rFonts w:ascii="Century Gothic" w:eastAsia="Times New Roman" w:hAnsi="Century Gothic"/>
          <w:b/>
          <w:bCs/>
          <w:i/>
          <w:iCs/>
        </w:rPr>
        <w:t>Housewives</w:t>
      </w:r>
      <w:r w:rsidR="008A30D7" w:rsidRPr="007200F1">
        <w:rPr>
          <w:rFonts w:ascii="Century Gothic" w:eastAsia="Times New Roman" w:hAnsi="Century Gothic"/>
        </w:rPr>
        <w:t>,</w:t>
      </w:r>
      <w:r w:rsidR="008A30D7" w:rsidRPr="007200F1">
        <w:rPr>
          <w:rFonts w:ascii="Century Gothic" w:eastAsia="Times New Roman" w:hAnsi="Century Gothic"/>
          <w:b/>
          <w:bCs/>
          <w:i/>
          <w:iCs/>
        </w:rPr>
        <w:t xml:space="preserve"> </w:t>
      </w:r>
      <w:r w:rsidR="008A30D7" w:rsidRPr="007200F1">
        <w:rPr>
          <w:rFonts w:ascii="Century Gothic" w:eastAsia="Times New Roman" w:hAnsi="Century Gothic"/>
        </w:rPr>
        <w:t>multi-award-winning dramatic series</w:t>
      </w:r>
    </w:p>
    <w:p w14:paraId="616742B8" w14:textId="61CC4DEC" w:rsidR="00A1520A" w:rsidRPr="007200F1" w:rsidRDefault="00084715" w:rsidP="008A30D7">
      <w:pPr>
        <w:pStyle w:val="ListParagraph"/>
        <w:numPr>
          <w:ilvl w:val="0"/>
          <w:numId w:val="1"/>
        </w:numPr>
        <w:rPr>
          <w:rFonts w:ascii="Century Gothic" w:eastAsia="Times New Roman" w:hAnsi="Century Gothic"/>
        </w:rPr>
      </w:pPr>
      <w:r w:rsidRPr="007200F1">
        <w:rPr>
          <w:rFonts w:ascii="Century Gothic" w:eastAsia="Times New Roman" w:hAnsi="Century Gothic"/>
        </w:rPr>
        <w:t>Film One, ACI, Vision</w:t>
      </w:r>
      <w:r w:rsidR="00560BFB">
        <w:rPr>
          <w:rFonts w:ascii="Century Gothic" w:eastAsia="Times New Roman" w:hAnsi="Century Gothic"/>
        </w:rPr>
        <w:t xml:space="preserve"> Films,</w:t>
      </w:r>
      <w:r w:rsidRPr="007200F1">
        <w:rPr>
          <w:rFonts w:ascii="Century Gothic" w:eastAsia="Times New Roman" w:hAnsi="Century Gothic"/>
        </w:rPr>
        <w:t xml:space="preserve"> for </w:t>
      </w:r>
      <w:r w:rsidR="00DA01B6" w:rsidRPr="007200F1">
        <w:rPr>
          <w:rFonts w:ascii="Century Gothic" w:eastAsia="Times New Roman" w:hAnsi="Century Gothic"/>
        </w:rPr>
        <w:t xml:space="preserve">top grossing Nigerian feature films </w:t>
      </w:r>
      <w:r w:rsidRPr="007200F1">
        <w:rPr>
          <w:rFonts w:ascii="Century Gothic" w:eastAsia="Times New Roman" w:hAnsi="Century Gothic"/>
        </w:rPr>
        <w:t xml:space="preserve">including: </w:t>
      </w:r>
      <w:r w:rsidR="00A1520A" w:rsidRPr="007200F1">
        <w:rPr>
          <w:rFonts w:ascii="Century Gothic" w:eastAsia="Times New Roman" w:hAnsi="Century Gothic"/>
          <w:b/>
          <w:bCs/>
          <w:i/>
          <w:iCs/>
        </w:rPr>
        <w:t>Banana Island Ghost</w:t>
      </w:r>
      <w:r w:rsidR="00A1520A" w:rsidRPr="007200F1">
        <w:rPr>
          <w:rFonts w:ascii="Century Gothic" w:eastAsia="Times New Roman" w:hAnsi="Century Gothic"/>
          <w:b/>
          <w:bCs/>
        </w:rPr>
        <w:t>, </w:t>
      </w:r>
      <w:r w:rsidR="00A1520A" w:rsidRPr="007200F1">
        <w:rPr>
          <w:rFonts w:ascii="Century Gothic" w:eastAsia="Times New Roman" w:hAnsi="Century Gothic"/>
          <w:b/>
          <w:bCs/>
          <w:i/>
          <w:iCs/>
        </w:rPr>
        <w:t xml:space="preserve">Bling </w:t>
      </w:r>
      <w:proofErr w:type="spellStart"/>
      <w:r w:rsidR="00A1520A" w:rsidRPr="007200F1">
        <w:rPr>
          <w:rFonts w:ascii="Century Gothic" w:eastAsia="Times New Roman" w:hAnsi="Century Gothic"/>
          <w:b/>
          <w:bCs/>
          <w:i/>
          <w:iCs/>
        </w:rPr>
        <w:t>Lagosians</w:t>
      </w:r>
      <w:proofErr w:type="spellEnd"/>
      <w:r w:rsidR="00A1520A" w:rsidRPr="007200F1">
        <w:rPr>
          <w:rFonts w:ascii="Century Gothic" w:eastAsia="Times New Roman" w:hAnsi="Century Gothic"/>
          <w:b/>
          <w:bCs/>
        </w:rPr>
        <w:t xml:space="preserve">, </w:t>
      </w:r>
      <w:r w:rsidR="00A1520A" w:rsidRPr="007200F1">
        <w:rPr>
          <w:rFonts w:ascii="Century Gothic" w:eastAsia="Times New Roman" w:hAnsi="Century Gothic"/>
          <w:b/>
          <w:bCs/>
          <w:i/>
          <w:iCs/>
        </w:rPr>
        <w:t>Flower Girl</w:t>
      </w:r>
      <w:r w:rsidR="00A1520A" w:rsidRPr="007200F1">
        <w:rPr>
          <w:rFonts w:ascii="Century Gothic" w:eastAsia="Times New Roman" w:hAnsi="Century Gothic"/>
          <w:b/>
          <w:bCs/>
        </w:rPr>
        <w:t xml:space="preserve">, </w:t>
      </w:r>
      <w:r w:rsidR="00A1520A" w:rsidRPr="007200F1">
        <w:rPr>
          <w:rFonts w:ascii="Century Gothic" w:eastAsia="Times New Roman" w:hAnsi="Century Gothic"/>
          <w:b/>
          <w:bCs/>
          <w:i/>
          <w:iCs/>
        </w:rPr>
        <w:t>My Wife and I</w:t>
      </w:r>
      <w:r w:rsidR="00A1520A" w:rsidRPr="007200F1">
        <w:rPr>
          <w:rFonts w:ascii="Century Gothic" w:eastAsia="Times New Roman" w:hAnsi="Century Gothic"/>
          <w:b/>
          <w:bCs/>
        </w:rPr>
        <w:t>, </w:t>
      </w:r>
      <w:r w:rsidR="00A1520A" w:rsidRPr="007200F1">
        <w:rPr>
          <w:rFonts w:ascii="Century Gothic" w:eastAsia="Times New Roman" w:hAnsi="Century Gothic"/>
        </w:rPr>
        <w:t xml:space="preserve">and </w:t>
      </w:r>
      <w:r w:rsidR="00A1520A" w:rsidRPr="007200F1">
        <w:rPr>
          <w:rFonts w:ascii="Century Gothic" w:eastAsia="Times New Roman" w:hAnsi="Century Gothic"/>
          <w:b/>
          <w:bCs/>
          <w:i/>
          <w:iCs/>
        </w:rPr>
        <w:t>The Wedding Party</w:t>
      </w:r>
    </w:p>
    <w:p w14:paraId="07B41E22" w14:textId="77777777" w:rsidR="00560BFB" w:rsidRDefault="00560BFB" w:rsidP="00560BFB">
      <w:pPr>
        <w:pStyle w:val="ListParagraph"/>
        <w:numPr>
          <w:ilvl w:val="0"/>
          <w:numId w:val="1"/>
        </w:numPr>
        <w:rPr>
          <w:rFonts w:ascii="Century Gothic" w:eastAsia="Times New Roman" w:hAnsi="Century Gothic"/>
        </w:rPr>
      </w:pPr>
      <w:r>
        <w:rPr>
          <w:rFonts w:ascii="Century Gothic" w:eastAsia="Times New Roman" w:hAnsi="Century Gothic"/>
        </w:rPr>
        <w:t xml:space="preserve">Inverleigh: </w:t>
      </w:r>
      <w:r w:rsidRPr="00560BFB">
        <w:rPr>
          <w:rFonts w:ascii="Century Gothic" w:eastAsia="Times New Roman" w:hAnsi="Century Gothic"/>
          <w:b/>
          <w:bCs/>
          <w:i/>
          <w:iCs/>
        </w:rPr>
        <w:t>The Rising</w:t>
      </w:r>
      <w:r>
        <w:rPr>
          <w:rFonts w:ascii="Century Gothic" w:eastAsia="Times New Roman" w:hAnsi="Century Gothic"/>
        </w:rPr>
        <w:t xml:space="preserve"> – documentary series honoring black athletes.</w:t>
      </w:r>
    </w:p>
    <w:p w14:paraId="694BFF8C" w14:textId="59D13044" w:rsidR="00084715" w:rsidRPr="007200F1" w:rsidRDefault="00084715" w:rsidP="00084715">
      <w:pPr>
        <w:pStyle w:val="ListParagraph"/>
        <w:numPr>
          <w:ilvl w:val="0"/>
          <w:numId w:val="1"/>
        </w:numPr>
        <w:rPr>
          <w:rFonts w:ascii="Century Gothic" w:eastAsia="Times New Roman" w:hAnsi="Century Gothic"/>
          <w:i/>
          <w:iCs/>
        </w:rPr>
      </w:pPr>
      <w:r w:rsidRPr="007200F1">
        <w:rPr>
          <w:rFonts w:ascii="Century Gothic" w:eastAsia="Times New Roman" w:hAnsi="Century Gothic"/>
        </w:rPr>
        <w:t xml:space="preserve">Action 4 Reel Filmworks: </w:t>
      </w:r>
      <w:r w:rsidRPr="007200F1">
        <w:rPr>
          <w:rFonts w:ascii="Century Gothic" w:eastAsia="Times New Roman" w:hAnsi="Century Gothic"/>
          <w:b/>
          <w:bCs/>
          <w:i/>
          <w:iCs/>
        </w:rPr>
        <w:t>Queen Nanny</w:t>
      </w:r>
      <w:r w:rsidRPr="007200F1">
        <w:rPr>
          <w:rFonts w:ascii="Century Gothic" w:hAnsi="Century Gothic"/>
          <w:b/>
          <w:bCs/>
          <w:i/>
          <w:iCs/>
        </w:rPr>
        <w:t>: Legendary Maroon Chieftainess</w:t>
      </w:r>
    </w:p>
    <w:p w14:paraId="239790CD" w14:textId="77777777" w:rsidR="00084715" w:rsidRPr="007200F1" w:rsidRDefault="00084715" w:rsidP="00084715">
      <w:pPr>
        <w:pStyle w:val="ListParagraph"/>
        <w:numPr>
          <w:ilvl w:val="0"/>
          <w:numId w:val="1"/>
        </w:numPr>
        <w:rPr>
          <w:rFonts w:ascii="Century Gothic" w:eastAsia="Times New Roman" w:hAnsi="Century Gothic"/>
        </w:rPr>
      </w:pPr>
      <w:r w:rsidRPr="007200F1">
        <w:rPr>
          <w:rFonts w:ascii="Century Gothic" w:eastAsia="Times New Roman" w:hAnsi="Century Gothic"/>
        </w:rPr>
        <w:t xml:space="preserve">Regency </w:t>
      </w:r>
      <w:proofErr w:type="spellStart"/>
      <w:r w:rsidRPr="007200F1">
        <w:rPr>
          <w:rFonts w:ascii="Century Gothic" w:eastAsia="Times New Roman" w:hAnsi="Century Gothic"/>
        </w:rPr>
        <w:t>Fdn</w:t>
      </w:r>
      <w:proofErr w:type="spellEnd"/>
      <w:r w:rsidRPr="007200F1">
        <w:rPr>
          <w:rFonts w:ascii="Century Gothic" w:eastAsia="Times New Roman" w:hAnsi="Century Gothic"/>
        </w:rPr>
        <w:t xml:space="preserve">.: </w:t>
      </w:r>
      <w:r w:rsidRPr="00560BFB">
        <w:rPr>
          <w:rFonts w:ascii="Century Gothic" w:eastAsia="Times New Roman" w:hAnsi="Century Gothic"/>
          <w:b/>
          <w:bCs/>
          <w:i/>
          <w:iCs/>
        </w:rPr>
        <w:t>SA Inc</w:t>
      </w:r>
      <w:r w:rsidRPr="007200F1">
        <w:rPr>
          <w:rFonts w:ascii="Century Gothic" w:eastAsia="Times New Roman" w:hAnsi="Century Gothic"/>
        </w:rPr>
        <w:t xml:space="preserve"> – New Season, Renewal of existing Season</w:t>
      </w:r>
    </w:p>
    <w:p w14:paraId="1AB8151F" w14:textId="05F443D8" w:rsidR="00E10251" w:rsidRDefault="00E10251" w:rsidP="00084715">
      <w:pPr>
        <w:pStyle w:val="ListParagraph"/>
        <w:numPr>
          <w:ilvl w:val="0"/>
          <w:numId w:val="1"/>
        </w:numPr>
        <w:rPr>
          <w:rFonts w:ascii="Century Gothic" w:eastAsia="Times New Roman" w:hAnsi="Century Gothic"/>
        </w:rPr>
      </w:pPr>
      <w:r w:rsidRPr="007200F1">
        <w:rPr>
          <w:rFonts w:ascii="Century Gothic" w:eastAsia="Times New Roman" w:hAnsi="Century Gothic"/>
        </w:rPr>
        <w:t xml:space="preserve">MTV: </w:t>
      </w:r>
      <w:r w:rsidRPr="007200F1">
        <w:rPr>
          <w:rFonts w:ascii="Century Gothic" w:eastAsia="Times New Roman" w:hAnsi="Century Gothic"/>
          <w:b/>
          <w:bCs/>
          <w:i/>
          <w:iCs/>
        </w:rPr>
        <w:t>Shuga</w:t>
      </w:r>
      <w:r w:rsidRPr="007200F1">
        <w:rPr>
          <w:rFonts w:ascii="Century Gothic" w:eastAsia="Times New Roman" w:hAnsi="Century Gothic"/>
        </w:rPr>
        <w:t xml:space="preserve"> – three new seasons</w:t>
      </w:r>
      <w:r w:rsidR="00372295" w:rsidRPr="007200F1">
        <w:rPr>
          <w:rFonts w:ascii="Century Gothic" w:eastAsia="Times New Roman" w:hAnsi="Century Gothic"/>
        </w:rPr>
        <w:t xml:space="preserve"> of the </w:t>
      </w:r>
      <w:r w:rsidR="00855A15" w:rsidRPr="007200F1">
        <w:rPr>
          <w:rFonts w:ascii="Century Gothic" w:eastAsia="Times New Roman" w:hAnsi="Century Gothic"/>
        </w:rPr>
        <w:t>multi-award</w:t>
      </w:r>
      <w:r w:rsidR="003E5485" w:rsidRPr="007200F1">
        <w:rPr>
          <w:rFonts w:ascii="Century Gothic" w:eastAsia="Times New Roman" w:hAnsi="Century Gothic"/>
        </w:rPr>
        <w:t>-</w:t>
      </w:r>
      <w:r w:rsidR="00855A15" w:rsidRPr="007200F1">
        <w:rPr>
          <w:rFonts w:ascii="Century Gothic" w:eastAsia="Times New Roman" w:hAnsi="Century Gothic"/>
        </w:rPr>
        <w:t>winning dramatic series</w:t>
      </w:r>
    </w:p>
    <w:p w14:paraId="361FBFC7" w14:textId="46B4B5A4" w:rsidR="005D5458" w:rsidRPr="007200F1" w:rsidRDefault="005D5458" w:rsidP="005D5458">
      <w:pPr>
        <w:pStyle w:val="ListParagraph"/>
        <w:numPr>
          <w:ilvl w:val="0"/>
          <w:numId w:val="1"/>
        </w:numPr>
        <w:rPr>
          <w:rFonts w:ascii="Century Gothic" w:eastAsia="Times New Roman" w:hAnsi="Century Gothic"/>
        </w:rPr>
      </w:pPr>
      <w:r w:rsidRPr="007200F1">
        <w:rPr>
          <w:rFonts w:ascii="Century Gothic" w:eastAsia="Times New Roman" w:hAnsi="Century Gothic"/>
        </w:rPr>
        <w:t xml:space="preserve">Legacy: 30 hours of documentaries regarding such legendary figures as </w:t>
      </w:r>
      <w:r w:rsidRPr="007200F1">
        <w:rPr>
          <w:rFonts w:ascii="Century Gothic" w:eastAsia="Times New Roman" w:hAnsi="Century Gothic"/>
          <w:b/>
          <w:bCs/>
        </w:rPr>
        <w:t xml:space="preserve">Beyonce, Jimi Hendrix, Martin Luther King, Jr., Michelle Obama, </w:t>
      </w:r>
      <w:r w:rsidRPr="007200F1">
        <w:rPr>
          <w:rFonts w:ascii="Century Gothic" w:eastAsia="Times New Roman" w:hAnsi="Century Gothic"/>
        </w:rPr>
        <w:t xml:space="preserve">and </w:t>
      </w:r>
      <w:r w:rsidRPr="007200F1">
        <w:rPr>
          <w:rFonts w:ascii="Century Gothic" w:eastAsia="Times New Roman" w:hAnsi="Century Gothic"/>
          <w:b/>
          <w:bCs/>
        </w:rPr>
        <w:t>Tyler Perry</w:t>
      </w:r>
    </w:p>
    <w:p w14:paraId="21D3F87D" w14:textId="77777777" w:rsidR="00084715" w:rsidRPr="00560BFB" w:rsidRDefault="00084715" w:rsidP="00560BFB">
      <w:pPr>
        <w:pStyle w:val="ListParagraph"/>
        <w:ind w:left="360"/>
        <w:rPr>
          <w:rFonts w:ascii="Century Gothic" w:eastAsia="Times New Roman" w:hAnsi="Century Gothic"/>
        </w:rPr>
      </w:pPr>
    </w:p>
    <w:p w14:paraId="399DF428" w14:textId="070A6C41" w:rsidR="00084715" w:rsidRPr="007200F1" w:rsidRDefault="00E10251" w:rsidP="00C35BA6">
      <w:pPr>
        <w:pStyle w:val="xxmsolistparagraph"/>
        <w:rPr>
          <w:rFonts w:ascii="Century Gothic" w:hAnsi="Century Gothic"/>
        </w:rPr>
      </w:pPr>
      <w:r w:rsidRPr="007200F1">
        <w:rPr>
          <w:rFonts w:ascii="Century Gothic" w:hAnsi="Century Gothic"/>
          <w:u w:val="single"/>
        </w:rPr>
        <w:t xml:space="preserve">Renewal </w:t>
      </w:r>
      <w:r w:rsidR="002E2A8A" w:rsidRPr="007200F1">
        <w:rPr>
          <w:rFonts w:ascii="Century Gothic" w:hAnsi="Century Gothic"/>
          <w:u w:val="single"/>
        </w:rPr>
        <w:t xml:space="preserve">content </w:t>
      </w:r>
      <w:r w:rsidRPr="007200F1">
        <w:rPr>
          <w:rFonts w:ascii="Century Gothic" w:hAnsi="Century Gothic"/>
          <w:u w:val="single"/>
        </w:rPr>
        <w:t>agreements for The Africa Channel and</w:t>
      </w:r>
      <w:r w:rsidR="00574477">
        <w:rPr>
          <w:rFonts w:ascii="Century Gothic" w:hAnsi="Century Gothic"/>
          <w:u w:val="single"/>
        </w:rPr>
        <w:t xml:space="preserve">/or </w:t>
      </w:r>
      <w:r w:rsidRPr="007200F1">
        <w:rPr>
          <w:rFonts w:ascii="Century Gothic" w:hAnsi="Century Gothic"/>
          <w:u w:val="single"/>
        </w:rPr>
        <w:t>Demand Africa include</w:t>
      </w:r>
      <w:r w:rsidR="00787DE1">
        <w:rPr>
          <w:rFonts w:ascii="Century Gothic" w:hAnsi="Century Gothic"/>
          <w:u w:val="single"/>
        </w:rPr>
        <w:t xml:space="preserve"> new seasons of</w:t>
      </w:r>
      <w:r w:rsidRPr="007200F1">
        <w:rPr>
          <w:rFonts w:ascii="Century Gothic" w:hAnsi="Century Gothic"/>
        </w:rPr>
        <w:t>:</w:t>
      </w:r>
    </w:p>
    <w:p w14:paraId="4306BF23" w14:textId="1C0CEBF2" w:rsidR="00084715" w:rsidRPr="007200F1" w:rsidRDefault="00084715" w:rsidP="00084715">
      <w:pPr>
        <w:pStyle w:val="ListParagraph"/>
        <w:numPr>
          <w:ilvl w:val="0"/>
          <w:numId w:val="1"/>
        </w:numPr>
        <w:rPr>
          <w:rFonts w:ascii="Century Gothic" w:eastAsia="Times New Roman" w:hAnsi="Century Gothic"/>
        </w:rPr>
      </w:pPr>
      <w:r w:rsidRPr="007200F1">
        <w:rPr>
          <w:rFonts w:ascii="Century Gothic" w:eastAsia="Times New Roman" w:hAnsi="Century Gothic"/>
        </w:rPr>
        <w:t xml:space="preserve">BBC: </w:t>
      </w:r>
      <w:r w:rsidRPr="007200F1">
        <w:rPr>
          <w:rFonts w:ascii="Century Gothic" w:eastAsia="Times New Roman" w:hAnsi="Century Gothic"/>
          <w:b/>
          <w:bCs/>
          <w:i/>
          <w:iCs/>
        </w:rPr>
        <w:t>Focus on Africa</w:t>
      </w:r>
      <w:r w:rsidR="00787DE1">
        <w:rPr>
          <w:rFonts w:ascii="Century Gothic" w:eastAsia="Times New Roman" w:hAnsi="Century Gothic"/>
          <w:b/>
          <w:bCs/>
          <w:i/>
          <w:iCs/>
        </w:rPr>
        <w:t xml:space="preserve">, </w:t>
      </w:r>
      <w:r w:rsidR="00787DE1" w:rsidRPr="007A4CF1">
        <w:rPr>
          <w:rFonts w:ascii="Century Gothic" w:eastAsia="Times New Roman" w:hAnsi="Century Gothic"/>
        </w:rPr>
        <w:t>the daily new</w:t>
      </w:r>
      <w:r w:rsidR="00566BC7" w:rsidRPr="007A4CF1">
        <w:rPr>
          <w:rFonts w:ascii="Century Gothic" w:eastAsia="Times New Roman" w:hAnsi="Century Gothic"/>
        </w:rPr>
        <w:t>s</w:t>
      </w:r>
      <w:r w:rsidR="00787DE1" w:rsidRPr="007A4CF1">
        <w:rPr>
          <w:rFonts w:ascii="Century Gothic" w:eastAsia="Times New Roman" w:hAnsi="Century Gothic"/>
        </w:rPr>
        <w:t xml:space="preserve"> from Africa and around the world,</w:t>
      </w:r>
      <w:r w:rsidR="00787DE1">
        <w:rPr>
          <w:rFonts w:ascii="Century Gothic" w:eastAsia="Times New Roman" w:hAnsi="Century Gothic"/>
        </w:rPr>
        <w:t xml:space="preserve"> </w:t>
      </w:r>
      <w:r w:rsidRPr="007200F1">
        <w:rPr>
          <w:rFonts w:ascii="Century Gothic" w:eastAsia="Times New Roman" w:hAnsi="Century Gothic"/>
        </w:rPr>
        <w:t xml:space="preserve">and </w:t>
      </w:r>
      <w:r w:rsidRPr="007200F1">
        <w:rPr>
          <w:rFonts w:ascii="Century Gothic" w:eastAsia="Times New Roman" w:hAnsi="Century Gothic"/>
          <w:b/>
          <w:bCs/>
          <w:i/>
          <w:iCs/>
        </w:rPr>
        <w:t>Africa Eye</w:t>
      </w:r>
      <w:r w:rsidR="006A0180" w:rsidRPr="007200F1">
        <w:rPr>
          <w:rFonts w:ascii="Century Gothic" w:eastAsia="Times New Roman" w:hAnsi="Century Gothic"/>
        </w:rPr>
        <w:t xml:space="preserve">, </w:t>
      </w:r>
      <w:r w:rsidR="00787DE1">
        <w:rPr>
          <w:rFonts w:ascii="Century Gothic" w:eastAsia="Times New Roman" w:hAnsi="Century Gothic"/>
        </w:rPr>
        <w:t xml:space="preserve">award winning </w:t>
      </w:r>
      <w:r w:rsidR="00787DE1" w:rsidRPr="007200F1">
        <w:rPr>
          <w:rFonts w:ascii="Century Gothic" w:eastAsia="Times New Roman" w:hAnsi="Century Gothic"/>
        </w:rPr>
        <w:t>investigat</w:t>
      </w:r>
      <w:r w:rsidR="00787DE1">
        <w:rPr>
          <w:rFonts w:ascii="Century Gothic" w:eastAsia="Times New Roman" w:hAnsi="Century Gothic"/>
        </w:rPr>
        <w:t>ive</w:t>
      </w:r>
      <w:r w:rsidR="00787DE1" w:rsidRPr="007200F1">
        <w:rPr>
          <w:rFonts w:ascii="Century Gothic" w:eastAsia="Times New Roman" w:hAnsi="Century Gothic"/>
        </w:rPr>
        <w:t xml:space="preserve"> </w:t>
      </w:r>
      <w:r w:rsidR="006A0180" w:rsidRPr="007200F1">
        <w:rPr>
          <w:rFonts w:ascii="Century Gothic" w:eastAsia="Times New Roman" w:hAnsi="Century Gothic"/>
        </w:rPr>
        <w:t xml:space="preserve">documentary series. </w:t>
      </w:r>
    </w:p>
    <w:p w14:paraId="3A82E00E" w14:textId="3EC8FDC3" w:rsidR="00084715" w:rsidRPr="007200F1" w:rsidRDefault="00084715" w:rsidP="00084715">
      <w:pPr>
        <w:pStyle w:val="ListParagraph"/>
        <w:numPr>
          <w:ilvl w:val="0"/>
          <w:numId w:val="1"/>
        </w:numPr>
        <w:rPr>
          <w:rFonts w:ascii="Century Gothic" w:eastAsia="Times New Roman" w:hAnsi="Century Gothic"/>
        </w:rPr>
      </w:pPr>
      <w:r w:rsidRPr="007200F1">
        <w:rPr>
          <w:rFonts w:ascii="Century Gothic" w:eastAsia="Times New Roman" w:hAnsi="Century Gothic"/>
        </w:rPr>
        <w:t xml:space="preserve">Cardova: </w:t>
      </w:r>
      <w:r w:rsidRPr="007200F1">
        <w:rPr>
          <w:rFonts w:ascii="Century Gothic" w:eastAsia="Times New Roman" w:hAnsi="Century Gothic"/>
          <w:b/>
          <w:bCs/>
          <w:i/>
          <w:iCs/>
        </w:rPr>
        <w:t>Expresso</w:t>
      </w:r>
      <w:r w:rsidRPr="007200F1">
        <w:rPr>
          <w:rFonts w:ascii="Century Gothic" w:eastAsia="Times New Roman" w:hAnsi="Century Gothic"/>
        </w:rPr>
        <w:t xml:space="preserve"> - Renewal </w:t>
      </w:r>
      <w:r w:rsidR="00F165C8" w:rsidRPr="007200F1">
        <w:rPr>
          <w:rFonts w:ascii="Century Gothic" w:eastAsia="Times New Roman" w:hAnsi="Century Gothic"/>
        </w:rPr>
        <w:t>for new episodes of Africa’s #1 Live award-winning daily morning breakfast show</w:t>
      </w:r>
      <w:r w:rsidRPr="007200F1">
        <w:rPr>
          <w:rFonts w:ascii="Century Gothic" w:eastAsia="Times New Roman" w:hAnsi="Century Gothic"/>
        </w:rPr>
        <w:t xml:space="preserve"> </w:t>
      </w:r>
      <w:r w:rsidR="00787DE1">
        <w:rPr>
          <w:rFonts w:ascii="Century Gothic" w:eastAsia="Times New Roman" w:hAnsi="Century Gothic"/>
        </w:rPr>
        <w:t xml:space="preserve">marking a decade </w:t>
      </w:r>
      <w:r w:rsidRPr="007200F1">
        <w:rPr>
          <w:rFonts w:ascii="Century Gothic" w:eastAsia="Times New Roman" w:hAnsi="Century Gothic"/>
        </w:rPr>
        <w:t>in business together</w:t>
      </w:r>
    </w:p>
    <w:p w14:paraId="49DA49A2" w14:textId="5179703C" w:rsidR="00084715" w:rsidRPr="007200F1" w:rsidRDefault="00084715" w:rsidP="00084715">
      <w:pPr>
        <w:pStyle w:val="ListParagraph"/>
        <w:numPr>
          <w:ilvl w:val="0"/>
          <w:numId w:val="1"/>
        </w:numPr>
        <w:rPr>
          <w:rFonts w:ascii="Century Gothic" w:eastAsia="Times New Roman" w:hAnsi="Century Gothic"/>
        </w:rPr>
      </w:pPr>
      <w:r w:rsidRPr="007200F1">
        <w:rPr>
          <w:rFonts w:ascii="Century Gothic" w:eastAsia="Times New Roman" w:hAnsi="Century Gothic"/>
        </w:rPr>
        <w:t xml:space="preserve">MTV: </w:t>
      </w:r>
      <w:r w:rsidRPr="007200F1">
        <w:rPr>
          <w:rFonts w:ascii="Century Gothic" w:eastAsia="Times New Roman" w:hAnsi="Century Gothic"/>
          <w:b/>
          <w:bCs/>
          <w:i/>
          <w:iCs/>
        </w:rPr>
        <w:t>Shuga</w:t>
      </w:r>
      <w:r w:rsidRPr="007200F1">
        <w:rPr>
          <w:rFonts w:ascii="Century Gothic" w:eastAsia="Times New Roman" w:hAnsi="Century Gothic"/>
        </w:rPr>
        <w:t xml:space="preserve"> - Renewal of 7 existing seasons</w:t>
      </w:r>
      <w:r w:rsidR="00372295" w:rsidRPr="007200F1">
        <w:rPr>
          <w:rFonts w:ascii="Century Gothic" w:eastAsia="Times New Roman" w:hAnsi="Century Gothic"/>
        </w:rPr>
        <w:t xml:space="preserve"> of the </w:t>
      </w:r>
      <w:r w:rsidR="00855A15" w:rsidRPr="007200F1">
        <w:rPr>
          <w:rFonts w:ascii="Century Gothic" w:eastAsia="Times New Roman" w:hAnsi="Century Gothic"/>
        </w:rPr>
        <w:t>multi-award</w:t>
      </w:r>
      <w:r w:rsidR="003E5485" w:rsidRPr="007200F1">
        <w:rPr>
          <w:rFonts w:ascii="Century Gothic" w:eastAsia="Times New Roman" w:hAnsi="Century Gothic"/>
        </w:rPr>
        <w:t>-</w:t>
      </w:r>
      <w:r w:rsidR="00855A15" w:rsidRPr="007200F1">
        <w:rPr>
          <w:rFonts w:ascii="Century Gothic" w:eastAsia="Times New Roman" w:hAnsi="Century Gothic"/>
        </w:rPr>
        <w:t xml:space="preserve">winning dramatic series. </w:t>
      </w:r>
    </w:p>
    <w:p w14:paraId="45E6A1DC" w14:textId="328376F2" w:rsidR="008D76CB" w:rsidRPr="007200F1" w:rsidRDefault="00E10251" w:rsidP="00560BFB">
      <w:pPr>
        <w:pStyle w:val="xxmsolistparagraph"/>
        <w:numPr>
          <w:ilvl w:val="0"/>
          <w:numId w:val="8"/>
        </w:numPr>
        <w:rPr>
          <w:rFonts w:ascii="Century Gothic" w:eastAsia="Times New Roman" w:hAnsi="Century Gothic"/>
        </w:rPr>
      </w:pPr>
      <w:r w:rsidRPr="007200F1">
        <w:rPr>
          <w:rFonts w:ascii="Century Gothic" w:eastAsia="Times New Roman" w:hAnsi="Century Gothic"/>
          <w:b/>
          <w:bCs/>
        </w:rPr>
        <w:t>MNET</w:t>
      </w:r>
      <w:r w:rsidRPr="007200F1">
        <w:rPr>
          <w:rFonts w:ascii="Century Gothic" w:eastAsia="Times New Roman" w:hAnsi="Century Gothic"/>
        </w:rPr>
        <w:t xml:space="preserve">: </w:t>
      </w:r>
      <w:r w:rsidR="00765C38" w:rsidRPr="007200F1">
        <w:rPr>
          <w:rFonts w:ascii="Century Gothic" w:eastAsia="Times New Roman" w:hAnsi="Century Gothic"/>
        </w:rPr>
        <w:t>R</w:t>
      </w:r>
      <w:r w:rsidRPr="007200F1">
        <w:rPr>
          <w:rFonts w:ascii="Century Gothic" w:eastAsia="Times New Roman" w:hAnsi="Century Gothic"/>
        </w:rPr>
        <w:t>enewal of existing content</w:t>
      </w:r>
      <w:r w:rsidR="00765C38" w:rsidRPr="007200F1">
        <w:rPr>
          <w:rFonts w:ascii="Century Gothic" w:eastAsia="Times New Roman" w:hAnsi="Century Gothic"/>
        </w:rPr>
        <w:t xml:space="preserve"> including</w:t>
      </w:r>
      <w:r w:rsidR="008A30D7" w:rsidRPr="007200F1">
        <w:rPr>
          <w:rFonts w:ascii="Century Gothic" w:eastAsia="Times New Roman" w:hAnsi="Century Gothic"/>
        </w:rPr>
        <w:t xml:space="preserve"> multi-award-winning dramatic series</w:t>
      </w:r>
      <w:r w:rsidR="00765C38" w:rsidRPr="007200F1">
        <w:rPr>
          <w:rFonts w:ascii="Century Gothic" w:eastAsia="Times New Roman" w:hAnsi="Century Gothic"/>
        </w:rPr>
        <w:t xml:space="preserve"> </w:t>
      </w:r>
      <w:r w:rsidR="00765C38" w:rsidRPr="007200F1">
        <w:rPr>
          <w:rFonts w:ascii="Century Gothic" w:eastAsia="Times New Roman" w:hAnsi="Century Gothic"/>
          <w:b/>
          <w:bCs/>
          <w:i/>
          <w:iCs/>
        </w:rPr>
        <w:t>Lockdown</w:t>
      </w:r>
      <w:r w:rsidR="00765C38" w:rsidRPr="007200F1">
        <w:rPr>
          <w:rFonts w:ascii="Century Gothic" w:eastAsia="Times New Roman" w:hAnsi="Century Gothic"/>
        </w:rPr>
        <w:t xml:space="preserve">, </w:t>
      </w:r>
      <w:r w:rsidR="008D76CB" w:rsidRPr="007200F1">
        <w:rPr>
          <w:rFonts w:ascii="Century Gothic" w:eastAsia="Times New Roman" w:hAnsi="Century Gothic"/>
        </w:rPr>
        <w:t xml:space="preserve">the reality formats </w:t>
      </w:r>
      <w:r w:rsidR="008D76CB" w:rsidRPr="007200F1">
        <w:rPr>
          <w:rFonts w:ascii="Century Gothic" w:eastAsia="Times New Roman" w:hAnsi="Century Gothic"/>
          <w:b/>
          <w:bCs/>
          <w:i/>
          <w:iCs/>
        </w:rPr>
        <w:t>Date My Family</w:t>
      </w:r>
      <w:r w:rsidR="008D76CB" w:rsidRPr="007200F1">
        <w:rPr>
          <w:rFonts w:ascii="Century Gothic" w:eastAsia="Times New Roman" w:hAnsi="Century Gothic"/>
        </w:rPr>
        <w:t xml:space="preserve">, </w:t>
      </w:r>
      <w:r w:rsidR="008D76CB" w:rsidRPr="007200F1">
        <w:rPr>
          <w:rFonts w:ascii="Century Gothic" w:eastAsia="Times New Roman" w:hAnsi="Century Gothic"/>
          <w:b/>
          <w:bCs/>
          <w:i/>
          <w:iCs/>
        </w:rPr>
        <w:t>Wedding Bashers</w:t>
      </w:r>
      <w:r w:rsidR="008D76CB" w:rsidRPr="007200F1">
        <w:rPr>
          <w:rFonts w:ascii="Century Gothic" w:eastAsia="Times New Roman" w:hAnsi="Century Gothic"/>
        </w:rPr>
        <w:t xml:space="preserve">, and </w:t>
      </w:r>
      <w:r w:rsidR="008D76CB" w:rsidRPr="007200F1">
        <w:rPr>
          <w:rFonts w:ascii="Century Gothic" w:eastAsia="Times New Roman" w:hAnsi="Century Gothic"/>
          <w:b/>
          <w:bCs/>
          <w:i/>
          <w:iCs/>
        </w:rPr>
        <w:t>Cooking with Siba</w:t>
      </w:r>
      <w:r w:rsidR="00A4670B">
        <w:rPr>
          <w:rFonts w:ascii="Century Gothic" w:eastAsia="Times New Roman" w:hAnsi="Century Gothic"/>
          <w:b/>
          <w:bCs/>
          <w:i/>
          <w:iCs/>
        </w:rPr>
        <w:t xml:space="preserve"> </w:t>
      </w:r>
      <w:r w:rsidR="00A4670B" w:rsidRPr="00560BFB">
        <w:rPr>
          <w:rFonts w:ascii="Century Gothic" w:eastAsia="Times New Roman" w:hAnsi="Century Gothic"/>
        </w:rPr>
        <w:t>and</w:t>
      </w:r>
      <w:r w:rsidR="00560BFB">
        <w:rPr>
          <w:rFonts w:ascii="Century Gothic" w:eastAsia="Times New Roman" w:hAnsi="Century Gothic"/>
        </w:rPr>
        <w:t xml:space="preserve"> </w:t>
      </w:r>
      <w:r w:rsidR="00A4670B">
        <w:rPr>
          <w:rFonts w:ascii="Century Gothic" w:eastAsia="Times New Roman" w:hAnsi="Century Gothic"/>
        </w:rPr>
        <w:t>b</w:t>
      </w:r>
      <w:r w:rsidR="008D76CB" w:rsidRPr="007200F1">
        <w:rPr>
          <w:rFonts w:ascii="Century Gothic" w:eastAsia="Times New Roman" w:hAnsi="Century Gothic"/>
        </w:rPr>
        <w:t>eloved soap series</w:t>
      </w:r>
      <w:r w:rsidR="0051199D">
        <w:rPr>
          <w:rFonts w:ascii="Century Gothic" w:eastAsia="Times New Roman" w:hAnsi="Century Gothic"/>
        </w:rPr>
        <w:t xml:space="preserve"> including</w:t>
      </w:r>
      <w:r w:rsidR="008D76CB" w:rsidRPr="007200F1">
        <w:rPr>
          <w:rFonts w:ascii="Century Gothic" w:eastAsia="Times New Roman" w:hAnsi="Century Gothic"/>
        </w:rPr>
        <w:t xml:space="preserve"> </w:t>
      </w:r>
      <w:r w:rsidR="008D76CB" w:rsidRPr="007200F1">
        <w:rPr>
          <w:rFonts w:ascii="Century Gothic" w:eastAsia="Times New Roman" w:hAnsi="Century Gothic"/>
          <w:b/>
          <w:bCs/>
          <w:i/>
          <w:iCs/>
        </w:rPr>
        <w:t>The Wild</w:t>
      </w:r>
      <w:r w:rsidR="008D76CB" w:rsidRPr="007200F1">
        <w:rPr>
          <w:rFonts w:ascii="Century Gothic" w:eastAsia="Times New Roman" w:hAnsi="Century Gothic"/>
        </w:rPr>
        <w:t xml:space="preserve">, </w:t>
      </w:r>
      <w:r w:rsidR="008D76CB" w:rsidRPr="007200F1">
        <w:rPr>
          <w:rFonts w:ascii="Century Gothic" w:eastAsia="Times New Roman" w:hAnsi="Century Gothic"/>
          <w:b/>
          <w:bCs/>
          <w:i/>
          <w:iCs/>
        </w:rPr>
        <w:t>Battleground</w:t>
      </w:r>
      <w:r w:rsidR="008D76CB" w:rsidRPr="007200F1">
        <w:rPr>
          <w:rFonts w:ascii="Century Gothic" w:eastAsia="Times New Roman" w:hAnsi="Century Gothic"/>
        </w:rPr>
        <w:t xml:space="preserve">, and </w:t>
      </w:r>
      <w:r w:rsidR="008D76CB" w:rsidRPr="007200F1">
        <w:rPr>
          <w:rFonts w:ascii="Century Gothic" w:eastAsia="Times New Roman" w:hAnsi="Century Gothic"/>
          <w:b/>
          <w:bCs/>
          <w:i/>
          <w:iCs/>
        </w:rPr>
        <w:t>Tinsel</w:t>
      </w:r>
      <w:r w:rsidR="008D76CB" w:rsidRPr="007200F1">
        <w:rPr>
          <w:rFonts w:ascii="Century Gothic" w:eastAsia="Times New Roman" w:hAnsi="Century Gothic"/>
          <w:b/>
          <w:bCs/>
        </w:rPr>
        <w:t>.</w:t>
      </w:r>
      <w:r w:rsidR="008D76CB" w:rsidRPr="007200F1">
        <w:rPr>
          <w:rFonts w:ascii="Century Gothic" w:eastAsia="Times New Roman" w:hAnsi="Century Gothic"/>
        </w:rPr>
        <w:t xml:space="preserve"> </w:t>
      </w:r>
    </w:p>
    <w:p w14:paraId="5D605218" w14:textId="77777777" w:rsidR="000F694B" w:rsidRPr="007200F1" w:rsidRDefault="000F694B" w:rsidP="000F694B">
      <w:pPr>
        <w:pStyle w:val="xxmsolistparagraph"/>
        <w:rPr>
          <w:rFonts w:ascii="Century Gothic" w:eastAsia="Times New Roman" w:hAnsi="Century Gothic"/>
        </w:rPr>
      </w:pPr>
    </w:p>
    <w:p w14:paraId="720E110D" w14:textId="638BD1B9" w:rsidR="00C35BA6" w:rsidRPr="007200F1" w:rsidRDefault="000F694B" w:rsidP="00457D84">
      <w:pPr>
        <w:pStyle w:val="xxmsolistparagraph"/>
        <w:rPr>
          <w:rFonts w:ascii="Century Gothic" w:eastAsia="Times New Roman" w:hAnsi="Century Gothic"/>
        </w:rPr>
      </w:pPr>
      <w:r w:rsidRPr="007200F1">
        <w:rPr>
          <w:rFonts w:ascii="Century Gothic" w:eastAsia="Times New Roman" w:hAnsi="Century Gothic"/>
        </w:rPr>
        <w:t>Over the last 18 years The Africa Channel and Demand Africa have become the most widely distributed platform for Pan African content in all of North America across all media − Cable, SVOD and FAST – while steadily building a demand for African content in the U.S.</w:t>
      </w:r>
      <w:r w:rsidR="00560BFB">
        <w:rPr>
          <w:rFonts w:ascii="Century Gothic" w:eastAsia="Times New Roman" w:hAnsi="Century Gothic"/>
        </w:rPr>
        <w:t xml:space="preserve">  </w:t>
      </w:r>
      <w:r w:rsidR="00074854" w:rsidRPr="007200F1">
        <w:rPr>
          <w:rFonts w:ascii="Century Gothic" w:eastAsia="Times New Roman" w:hAnsi="Century Gothic"/>
        </w:rPr>
        <w:t>The network’s o</w:t>
      </w:r>
      <w:r w:rsidR="00C35BA6" w:rsidRPr="007200F1">
        <w:rPr>
          <w:rFonts w:ascii="Century Gothic" w:eastAsia="Times New Roman" w:hAnsi="Century Gothic"/>
        </w:rPr>
        <w:t>riginal programming such as the upcoming</w:t>
      </w:r>
      <w:r w:rsidR="00D626F1" w:rsidRPr="007200F1">
        <w:rPr>
          <w:rFonts w:ascii="Century Gothic" w:eastAsia="Times New Roman" w:hAnsi="Century Gothic"/>
        </w:rPr>
        <w:t xml:space="preserve"> series</w:t>
      </w:r>
      <w:r w:rsidR="00C35BA6" w:rsidRPr="007200F1">
        <w:rPr>
          <w:rFonts w:ascii="Century Gothic" w:eastAsia="Times New Roman" w:hAnsi="Century Gothic"/>
        </w:rPr>
        <w:t xml:space="preserve"> </w:t>
      </w:r>
      <w:r w:rsidR="00C35BA6" w:rsidRPr="007200F1">
        <w:rPr>
          <w:rFonts w:ascii="Century Gothic" w:eastAsia="Times New Roman" w:hAnsi="Century Gothic"/>
          <w:b/>
          <w:bCs/>
          <w:i/>
          <w:iCs/>
        </w:rPr>
        <w:t>African Royale</w:t>
      </w:r>
      <w:r w:rsidR="00C35BA6" w:rsidRPr="007200F1">
        <w:rPr>
          <w:rFonts w:ascii="Century Gothic" w:eastAsia="Times New Roman" w:hAnsi="Century Gothic"/>
        </w:rPr>
        <w:t xml:space="preserve">, and past shows such as </w:t>
      </w:r>
      <w:r w:rsidR="00C35BA6" w:rsidRPr="007200F1">
        <w:rPr>
          <w:rFonts w:ascii="Century Gothic" w:eastAsia="Times New Roman" w:hAnsi="Century Gothic"/>
          <w:b/>
          <w:bCs/>
          <w:i/>
          <w:iCs/>
        </w:rPr>
        <w:t>World Wide Nate</w:t>
      </w:r>
      <w:r w:rsidR="00C35BA6" w:rsidRPr="007200F1">
        <w:rPr>
          <w:rFonts w:ascii="Century Gothic" w:eastAsia="Times New Roman" w:hAnsi="Century Gothic"/>
          <w:b/>
          <w:bCs/>
        </w:rPr>
        <w:t xml:space="preserve">, </w:t>
      </w:r>
      <w:r w:rsidR="00C35BA6" w:rsidRPr="007200F1">
        <w:rPr>
          <w:rFonts w:ascii="Century Gothic" w:eastAsia="Times New Roman" w:hAnsi="Century Gothic"/>
          <w:b/>
          <w:bCs/>
          <w:i/>
          <w:iCs/>
        </w:rPr>
        <w:t>Amah Knows Best</w:t>
      </w:r>
      <w:r w:rsidR="00C35BA6" w:rsidRPr="007200F1">
        <w:rPr>
          <w:rFonts w:ascii="Century Gothic" w:eastAsia="Times New Roman" w:hAnsi="Century Gothic"/>
          <w:b/>
          <w:bCs/>
        </w:rPr>
        <w:t xml:space="preserve">, </w:t>
      </w:r>
      <w:r w:rsidR="00C35BA6" w:rsidRPr="007200F1">
        <w:rPr>
          <w:rFonts w:ascii="Century Gothic" w:eastAsia="Times New Roman" w:hAnsi="Century Gothic"/>
          <w:b/>
          <w:bCs/>
          <w:i/>
          <w:iCs/>
        </w:rPr>
        <w:t>Africa Everywhere</w:t>
      </w:r>
      <w:r w:rsidR="00C35BA6" w:rsidRPr="007200F1">
        <w:rPr>
          <w:rFonts w:ascii="Century Gothic" w:eastAsia="Times New Roman" w:hAnsi="Century Gothic"/>
          <w:b/>
          <w:bCs/>
        </w:rPr>
        <w:t xml:space="preserve"> </w:t>
      </w:r>
      <w:r w:rsidR="00C35BA6" w:rsidRPr="007200F1">
        <w:rPr>
          <w:rFonts w:ascii="Century Gothic" w:eastAsia="Times New Roman" w:hAnsi="Century Gothic"/>
        </w:rPr>
        <w:t>and</w:t>
      </w:r>
      <w:r w:rsidR="00C35BA6" w:rsidRPr="007200F1">
        <w:rPr>
          <w:rFonts w:ascii="Century Gothic" w:eastAsia="Times New Roman" w:hAnsi="Century Gothic"/>
          <w:b/>
          <w:bCs/>
        </w:rPr>
        <w:t xml:space="preserve"> </w:t>
      </w:r>
      <w:r w:rsidR="00C35BA6" w:rsidRPr="007200F1">
        <w:rPr>
          <w:rFonts w:ascii="Century Gothic" w:eastAsia="Times New Roman" w:hAnsi="Century Gothic"/>
          <w:b/>
          <w:bCs/>
          <w:i/>
          <w:iCs/>
        </w:rPr>
        <w:t>Made BKLYN</w:t>
      </w:r>
      <w:r w:rsidR="00C35BA6" w:rsidRPr="007200F1">
        <w:rPr>
          <w:rFonts w:ascii="Century Gothic" w:eastAsia="Times New Roman" w:hAnsi="Century Gothic"/>
          <w:b/>
          <w:bCs/>
        </w:rPr>
        <w:t xml:space="preserve"> </w:t>
      </w:r>
      <w:r w:rsidR="00C35BA6" w:rsidRPr="007200F1">
        <w:rPr>
          <w:rFonts w:ascii="Century Gothic" w:eastAsia="Times New Roman" w:hAnsi="Century Gothic"/>
        </w:rPr>
        <w:t>continue to bring stories of the African Diaspora to worldwide audiences</w:t>
      </w:r>
      <w:r w:rsidR="00D626F1" w:rsidRPr="007200F1">
        <w:rPr>
          <w:rFonts w:ascii="Century Gothic" w:eastAsia="Times New Roman" w:hAnsi="Century Gothic"/>
        </w:rPr>
        <w:t>.</w:t>
      </w:r>
    </w:p>
    <w:p w14:paraId="5D0046E0" w14:textId="77777777" w:rsidR="00457D84" w:rsidRDefault="00457D84" w:rsidP="00457D84">
      <w:pPr>
        <w:pStyle w:val="xxmsolistparagraph"/>
        <w:rPr>
          <w:rFonts w:eastAsia="Times New Roman"/>
        </w:rPr>
      </w:pPr>
    </w:p>
    <w:p w14:paraId="007E42DB" w14:textId="77777777" w:rsidR="007200F1" w:rsidRPr="00144B0B" w:rsidRDefault="007200F1" w:rsidP="007200F1">
      <w:pPr>
        <w:rPr>
          <w:rFonts w:ascii="Century Gothic" w:hAnsi="Century Gothic"/>
          <w:b/>
          <w:bCs/>
        </w:rPr>
      </w:pPr>
      <w:r w:rsidRPr="00144B0B">
        <w:rPr>
          <w:rFonts w:ascii="Century Gothic" w:hAnsi="Century Gothic"/>
          <w:b/>
          <w:bCs/>
        </w:rPr>
        <w:t>About The Africa Channel</w:t>
      </w:r>
    </w:p>
    <w:p w14:paraId="06D78303" w14:textId="77777777" w:rsidR="007200F1" w:rsidRPr="00544341" w:rsidRDefault="007200F1" w:rsidP="007200F1">
      <w:pPr>
        <w:rPr>
          <w:rFonts w:ascii="Century Gothic" w:hAnsi="Century Gothic"/>
        </w:rPr>
      </w:pPr>
      <w:r w:rsidRPr="00544341">
        <w:rPr>
          <w:rFonts w:ascii="Century Gothic" w:hAnsi="Century Gothic"/>
        </w:rPr>
        <w:t xml:space="preserve">The Africa Channel is a linear television network that aims to demystify modern Africa for viewers in the Americas.  Available via pay TV distributors across the U.S., Canada and the Caribbean, The Africa Channel entertains and informs audiences with original series, movies, </w:t>
      </w:r>
      <w:proofErr w:type="gramStart"/>
      <w:r w:rsidRPr="00544341">
        <w:rPr>
          <w:rFonts w:ascii="Century Gothic" w:hAnsi="Century Gothic"/>
        </w:rPr>
        <w:t>documentaries</w:t>
      </w:r>
      <w:proofErr w:type="gramEnd"/>
      <w:r w:rsidRPr="00544341">
        <w:rPr>
          <w:rFonts w:ascii="Century Gothic" w:hAnsi="Century Gothic"/>
        </w:rPr>
        <w:t xml:space="preserve"> and specials as well as current affairs, soaps and cultural programming.  </w:t>
      </w:r>
    </w:p>
    <w:p w14:paraId="14C9BE16" w14:textId="77777777" w:rsidR="007200F1" w:rsidRDefault="007200F1" w:rsidP="007200F1">
      <w:pPr>
        <w:rPr>
          <w:rFonts w:ascii="Century Gothic" w:hAnsi="Century Gothic"/>
        </w:rPr>
      </w:pPr>
      <w:r w:rsidRPr="00544341">
        <w:rPr>
          <w:rFonts w:ascii="Century Gothic" w:hAnsi="Century Gothic"/>
        </w:rPr>
        <w:t xml:space="preserve">Viewers can watch the company’s flagship linear channel via pay TV distributors across the U.S., including Charter’s Spectrum, </w:t>
      </w:r>
      <w:proofErr w:type="gramStart"/>
      <w:r w:rsidRPr="00544341">
        <w:rPr>
          <w:rFonts w:ascii="Century Gothic" w:hAnsi="Century Gothic"/>
        </w:rPr>
        <w:t>Comcast</w:t>
      </w:r>
      <w:proofErr w:type="gramEnd"/>
      <w:r w:rsidRPr="00544341">
        <w:rPr>
          <w:rFonts w:ascii="Century Gothic" w:hAnsi="Century Gothic"/>
        </w:rPr>
        <w:t xml:space="preserve"> and Cox Communications, as well as in Canada on Rogers Ignite and Bell </w:t>
      </w:r>
      <w:proofErr w:type="spellStart"/>
      <w:r w:rsidRPr="00544341">
        <w:rPr>
          <w:rFonts w:ascii="Century Gothic" w:hAnsi="Century Gothic"/>
        </w:rPr>
        <w:t>Fibe</w:t>
      </w:r>
      <w:proofErr w:type="spellEnd"/>
      <w:r w:rsidRPr="00544341">
        <w:rPr>
          <w:rFonts w:ascii="Century Gothic" w:hAnsi="Century Gothic"/>
        </w:rPr>
        <w:t xml:space="preserve"> and in the Caribbean via the Caribbean Cable Cooperative.  It is part of The Africa Channel Inc.</w:t>
      </w:r>
    </w:p>
    <w:p w14:paraId="287B1B43" w14:textId="77777777" w:rsidR="00EF38B2" w:rsidRPr="00EF38B2" w:rsidRDefault="00EF38B2" w:rsidP="00EF38B2">
      <w:pPr>
        <w:rPr>
          <w:rFonts w:ascii="Century Gothic" w:hAnsi="Century Gothic"/>
          <w:b/>
        </w:rPr>
      </w:pPr>
      <w:r w:rsidRPr="00EF38B2">
        <w:rPr>
          <w:rFonts w:ascii="Century Gothic" w:hAnsi="Century Gothic"/>
          <w:b/>
        </w:rPr>
        <w:t>About Demand Africa</w:t>
      </w:r>
    </w:p>
    <w:p w14:paraId="25728450" w14:textId="35A6C685" w:rsidR="00EF38B2" w:rsidRPr="00EF38B2" w:rsidRDefault="00EF38B2" w:rsidP="00EF38B2">
      <w:pPr>
        <w:rPr>
          <w:rFonts w:ascii="Century Gothic" w:hAnsi="Century Gothic"/>
        </w:rPr>
      </w:pPr>
      <w:r w:rsidRPr="00EF38B2">
        <w:rPr>
          <w:rFonts w:ascii="Century Gothic" w:hAnsi="Century Gothic"/>
        </w:rPr>
        <w:lastRenderedPageBreak/>
        <w:t xml:space="preserve">Demand Africa, a subsidiary of The Africa Channel Inc, is a global OTT and streaming video service connecting audiences to the best lifestyle, </w:t>
      </w:r>
      <w:proofErr w:type="gramStart"/>
      <w:r w:rsidRPr="00EF38B2">
        <w:rPr>
          <w:rFonts w:ascii="Century Gothic" w:hAnsi="Century Gothic"/>
        </w:rPr>
        <w:t>movies</w:t>
      </w:r>
      <w:proofErr w:type="gramEnd"/>
      <w:r w:rsidRPr="00EF38B2">
        <w:rPr>
          <w:rFonts w:ascii="Century Gothic" w:hAnsi="Century Gothic"/>
        </w:rPr>
        <w:t xml:space="preserve"> and TV from Africa and beyond. Demand Africa’s mission is to celebrate and amplify modern Africa’s influence on the world by connecting global audiences to entertainment as diverse and bold as the continent itself. Demand Africa is available as an add-on subscription service on Amazon’s Prime Video Channels and The Roku Channel; as a standalone subscription video on demand (SVOD) app for mobile (iOS, Android), and connected TV (Amazon Fire TV, Android TV, Apple TV, Roku) devices; and as a free ad-supported streaming television (FAST) channel distributed via several </w:t>
      </w:r>
      <w:r w:rsidR="007A4CF1">
        <w:rPr>
          <w:rFonts w:ascii="Century Gothic" w:hAnsi="Century Gothic"/>
        </w:rPr>
        <w:t xml:space="preserve">owned and </w:t>
      </w:r>
      <w:r w:rsidRPr="00EF38B2">
        <w:rPr>
          <w:rFonts w:ascii="Century Gothic" w:hAnsi="Century Gothic"/>
        </w:rPr>
        <w:t>third-party platforms around the world.</w:t>
      </w:r>
    </w:p>
    <w:p w14:paraId="4A2402D8" w14:textId="67E2F750" w:rsidR="007200F1" w:rsidRPr="00EF38B2" w:rsidRDefault="007200F1" w:rsidP="007200F1">
      <w:pPr>
        <w:rPr>
          <w:rFonts w:ascii="Century Gothic" w:hAnsi="Century Gothic"/>
          <w:b/>
          <w:bCs/>
        </w:rPr>
      </w:pPr>
      <w:r w:rsidRPr="00EF38B2">
        <w:rPr>
          <w:rFonts w:ascii="Century Gothic" w:hAnsi="Century Gothic"/>
          <w:b/>
          <w:bCs/>
        </w:rPr>
        <w:t>About The Africa Channel Inc.</w:t>
      </w:r>
    </w:p>
    <w:p w14:paraId="628DF0BC" w14:textId="50C82438" w:rsidR="007200F1" w:rsidRDefault="007200F1" w:rsidP="007200F1">
      <w:pPr>
        <w:rPr>
          <w:rFonts w:ascii="Century Gothic" w:hAnsi="Century Gothic"/>
        </w:rPr>
      </w:pPr>
      <w:r w:rsidRPr="00544341">
        <w:rPr>
          <w:rFonts w:ascii="Century Gothic" w:hAnsi="Century Gothic"/>
        </w:rPr>
        <w:t>The Africa Channel Inc. is a media company whose sole mission is to celebrate the diversity of culture from across today’s Africa, serving audiences that are interested in the Global Black Diaspora.</w:t>
      </w:r>
      <w:r w:rsidR="007A4CF1" w:rsidRPr="007A4CF1">
        <w:rPr>
          <w:rFonts w:ascii="Century Gothic" w:hAnsi="Century Gothic"/>
        </w:rPr>
        <w:t xml:space="preserve"> </w:t>
      </w:r>
      <w:r w:rsidR="007A4CF1">
        <w:rPr>
          <w:rFonts w:ascii="Century Gothic" w:hAnsi="Century Gothic"/>
        </w:rPr>
        <w:t>The Africa Channel Inc.</w:t>
      </w:r>
      <w:r w:rsidR="007A4CF1" w:rsidRPr="00EF38B2">
        <w:rPr>
          <w:rFonts w:ascii="Century Gothic" w:hAnsi="Century Gothic"/>
        </w:rPr>
        <w:t xml:space="preserve"> has offices in Los Angeles and Johannesburg, South Africa and </w:t>
      </w:r>
      <w:r w:rsidR="007A4CF1">
        <w:rPr>
          <w:rFonts w:ascii="Century Gothic" w:hAnsi="Century Gothic"/>
        </w:rPr>
        <w:t>through its platforms</w:t>
      </w:r>
      <w:r w:rsidR="00B84EBC">
        <w:rPr>
          <w:rFonts w:ascii="Century Gothic" w:hAnsi="Century Gothic"/>
        </w:rPr>
        <w:t xml:space="preserve"> </w:t>
      </w:r>
      <w:r w:rsidR="007A4CF1" w:rsidRPr="00EF38B2">
        <w:rPr>
          <w:rFonts w:ascii="Century Gothic" w:hAnsi="Century Gothic"/>
        </w:rPr>
        <w:t>offers several thousand hours of content through which audiences can explore the culture, people, places and traditions of Africa.</w:t>
      </w:r>
    </w:p>
    <w:p w14:paraId="4EC8E87E" w14:textId="77777777" w:rsidR="007200F1" w:rsidRPr="00144B0B" w:rsidRDefault="007200F1" w:rsidP="007200F1">
      <w:pPr>
        <w:rPr>
          <w:rFonts w:ascii="Century Gothic" w:hAnsi="Century Gothic"/>
          <w:b/>
          <w:bCs/>
        </w:rPr>
      </w:pPr>
      <w:r w:rsidRPr="00144B0B">
        <w:rPr>
          <w:rFonts w:ascii="Century Gothic" w:hAnsi="Century Gothic"/>
          <w:b/>
          <w:bCs/>
        </w:rPr>
        <w:t>Media Contacts:</w:t>
      </w:r>
    </w:p>
    <w:p w14:paraId="0C8C1766" w14:textId="77777777" w:rsidR="007200F1" w:rsidRDefault="007200F1" w:rsidP="007200F1">
      <w:pPr>
        <w:rPr>
          <w:rFonts w:ascii="Century Gothic" w:hAnsi="Century Gothic"/>
        </w:rPr>
      </w:pPr>
      <w:r>
        <w:rPr>
          <w:rFonts w:ascii="Century Gothic" w:hAnsi="Century Gothic"/>
        </w:rPr>
        <w:t>Don Ciaramella / Matt Biscuiti</w:t>
      </w:r>
    </w:p>
    <w:p w14:paraId="756A4D90" w14:textId="77777777" w:rsidR="007200F1" w:rsidRDefault="007200F1" w:rsidP="007200F1">
      <w:pPr>
        <w:rPr>
          <w:rFonts w:ascii="Century Gothic" w:hAnsi="Century Gothic"/>
        </w:rPr>
      </w:pPr>
      <w:r>
        <w:rPr>
          <w:rFonts w:ascii="Century Gothic" w:hAnsi="Century Gothic"/>
        </w:rPr>
        <w:t>The Lippin Group</w:t>
      </w:r>
    </w:p>
    <w:p w14:paraId="0A2E7F48" w14:textId="77777777" w:rsidR="007200F1" w:rsidRDefault="007200F1" w:rsidP="007200F1">
      <w:pPr>
        <w:rPr>
          <w:rFonts w:ascii="Century Gothic" w:hAnsi="Century Gothic"/>
        </w:rPr>
      </w:pPr>
      <w:r>
        <w:rPr>
          <w:rFonts w:ascii="Century Gothic" w:hAnsi="Century Gothic"/>
        </w:rPr>
        <w:t>+1.212.986.7080</w:t>
      </w:r>
    </w:p>
    <w:p w14:paraId="34D5AB46" w14:textId="77777777" w:rsidR="007200F1" w:rsidRDefault="00F620FE" w:rsidP="007200F1">
      <w:pPr>
        <w:rPr>
          <w:rFonts w:ascii="Century Gothic" w:hAnsi="Century Gothic"/>
        </w:rPr>
      </w:pPr>
      <w:hyperlink r:id="rId10" w:history="1">
        <w:r w:rsidR="007200F1" w:rsidRPr="111981DF">
          <w:rPr>
            <w:rStyle w:val="Hyperlink"/>
            <w:rFonts w:ascii="Century Gothic" w:hAnsi="Century Gothic"/>
          </w:rPr>
          <w:t>tac@lippingroup.com</w:t>
        </w:r>
      </w:hyperlink>
      <w:r w:rsidR="007200F1" w:rsidRPr="111981DF">
        <w:rPr>
          <w:rFonts w:ascii="Century Gothic" w:hAnsi="Century Gothic"/>
        </w:rPr>
        <w:t xml:space="preserve"> </w:t>
      </w:r>
    </w:p>
    <w:p w14:paraId="298DCA69" w14:textId="77777777" w:rsidR="007B5546" w:rsidRDefault="007B5546"/>
    <w:sectPr w:rsidR="007B5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7B2E"/>
    <w:multiLevelType w:val="hybridMultilevel"/>
    <w:tmpl w:val="4E1269D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553129"/>
    <w:multiLevelType w:val="hybridMultilevel"/>
    <w:tmpl w:val="3D4E5EC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39C20EB2"/>
    <w:multiLevelType w:val="hybridMultilevel"/>
    <w:tmpl w:val="FD02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84291"/>
    <w:multiLevelType w:val="multilevel"/>
    <w:tmpl w:val="5BBEE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9B5493"/>
    <w:multiLevelType w:val="hybridMultilevel"/>
    <w:tmpl w:val="AF2E09F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6F027320"/>
    <w:multiLevelType w:val="hybridMultilevel"/>
    <w:tmpl w:val="DFC4D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53000">
    <w:abstractNumId w:val="1"/>
  </w:num>
  <w:num w:numId="2" w16cid:durableId="1517843967">
    <w:abstractNumId w:val="3"/>
  </w:num>
  <w:num w:numId="3" w16cid:durableId="1755586854">
    <w:abstractNumId w:val="4"/>
  </w:num>
  <w:num w:numId="4" w16cid:durableId="1319505309">
    <w:abstractNumId w:val="1"/>
  </w:num>
  <w:num w:numId="5" w16cid:durableId="2060013193">
    <w:abstractNumId w:val="4"/>
  </w:num>
  <w:num w:numId="6" w16cid:durableId="497231455">
    <w:abstractNumId w:val="2"/>
  </w:num>
  <w:num w:numId="7" w16cid:durableId="2026862385">
    <w:abstractNumId w:val="5"/>
  </w:num>
  <w:num w:numId="8" w16cid:durableId="143585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46"/>
    <w:rsid w:val="00074854"/>
    <w:rsid w:val="0007653F"/>
    <w:rsid w:val="00084715"/>
    <w:rsid w:val="000F694B"/>
    <w:rsid w:val="001529A6"/>
    <w:rsid w:val="0029673B"/>
    <w:rsid w:val="002E2A8A"/>
    <w:rsid w:val="00357B2D"/>
    <w:rsid w:val="00372295"/>
    <w:rsid w:val="003A3D13"/>
    <w:rsid w:val="003E5485"/>
    <w:rsid w:val="003F3E13"/>
    <w:rsid w:val="00406CDF"/>
    <w:rsid w:val="00446BE0"/>
    <w:rsid w:val="00457D84"/>
    <w:rsid w:val="0051199D"/>
    <w:rsid w:val="00560BFB"/>
    <w:rsid w:val="00566BC7"/>
    <w:rsid w:val="00574477"/>
    <w:rsid w:val="005D00BD"/>
    <w:rsid w:val="005D0E9F"/>
    <w:rsid w:val="005D5458"/>
    <w:rsid w:val="006A0180"/>
    <w:rsid w:val="007200F1"/>
    <w:rsid w:val="00765C38"/>
    <w:rsid w:val="00787DE1"/>
    <w:rsid w:val="007A4CF1"/>
    <w:rsid w:val="007B5546"/>
    <w:rsid w:val="007E49D5"/>
    <w:rsid w:val="00805FA4"/>
    <w:rsid w:val="00855A15"/>
    <w:rsid w:val="008A30D7"/>
    <w:rsid w:val="008D76CB"/>
    <w:rsid w:val="008F6B5B"/>
    <w:rsid w:val="00967876"/>
    <w:rsid w:val="009B5D36"/>
    <w:rsid w:val="00A1520A"/>
    <w:rsid w:val="00A4670B"/>
    <w:rsid w:val="00B84EBC"/>
    <w:rsid w:val="00BA1466"/>
    <w:rsid w:val="00C075F7"/>
    <w:rsid w:val="00C35BA6"/>
    <w:rsid w:val="00D626F1"/>
    <w:rsid w:val="00DA01B6"/>
    <w:rsid w:val="00E10251"/>
    <w:rsid w:val="00EF38B2"/>
    <w:rsid w:val="00F165C8"/>
    <w:rsid w:val="00F56B30"/>
    <w:rsid w:val="00F620FE"/>
    <w:rsid w:val="00FC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CDB5"/>
  <w15:chartTrackingRefBased/>
  <w15:docId w15:val="{0F964DBE-1A8E-471C-916B-8D4F1121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546"/>
    <w:pPr>
      <w:spacing w:after="0" w:line="240" w:lineRule="auto"/>
      <w:ind w:left="720"/>
    </w:pPr>
    <w:rPr>
      <w:rFonts w:ascii="Calibri" w:hAnsi="Calibri" w:cs="Calibri"/>
      <w:kern w:val="0"/>
      <w14:ligatures w14:val="none"/>
    </w:rPr>
  </w:style>
  <w:style w:type="paragraph" w:customStyle="1" w:styleId="xxmsonormal">
    <w:name w:val="x_xmsonormal"/>
    <w:basedOn w:val="Normal"/>
    <w:rsid w:val="007B5546"/>
    <w:pPr>
      <w:spacing w:after="0" w:line="240" w:lineRule="auto"/>
    </w:pPr>
    <w:rPr>
      <w:rFonts w:ascii="Calibri" w:hAnsi="Calibri" w:cs="Calibri"/>
      <w:kern w:val="0"/>
      <w14:ligatures w14:val="none"/>
    </w:rPr>
  </w:style>
  <w:style w:type="paragraph" w:customStyle="1" w:styleId="xxmsolistparagraph">
    <w:name w:val="x_xmsolistparagraph"/>
    <w:basedOn w:val="Normal"/>
    <w:rsid w:val="007B5546"/>
    <w:pPr>
      <w:spacing w:after="0" w:line="240" w:lineRule="auto"/>
    </w:pPr>
    <w:rPr>
      <w:rFonts w:ascii="Calibri" w:hAnsi="Calibri" w:cs="Calibri"/>
      <w:kern w:val="0"/>
      <w14:ligatures w14:val="none"/>
    </w:rPr>
  </w:style>
  <w:style w:type="character" w:styleId="Hyperlink">
    <w:name w:val="Hyperlink"/>
    <w:basedOn w:val="DefaultParagraphFont"/>
    <w:uiPriority w:val="99"/>
    <w:unhideWhenUsed/>
    <w:rsid w:val="007200F1"/>
    <w:rPr>
      <w:color w:val="0563C1" w:themeColor="hyperlink"/>
      <w:u w:val="single"/>
    </w:rPr>
  </w:style>
  <w:style w:type="character" w:styleId="UnresolvedMention">
    <w:name w:val="Unresolved Mention"/>
    <w:basedOn w:val="DefaultParagraphFont"/>
    <w:uiPriority w:val="99"/>
    <w:semiHidden/>
    <w:unhideWhenUsed/>
    <w:rsid w:val="00EF38B2"/>
    <w:rPr>
      <w:color w:val="605E5C"/>
      <w:shd w:val="clear" w:color="auto" w:fill="E1DFDD"/>
    </w:rPr>
  </w:style>
  <w:style w:type="paragraph" w:styleId="Revision">
    <w:name w:val="Revision"/>
    <w:hidden/>
    <w:uiPriority w:val="99"/>
    <w:semiHidden/>
    <w:rsid w:val="00787DE1"/>
    <w:pPr>
      <w:spacing w:after="0" w:line="240" w:lineRule="auto"/>
    </w:pPr>
  </w:style>
  <w:style w:type="character" w:styleId="CommentReference">
    <w:name w:val="annotation reference"/>
    <w:basedOn w:val="DefaultParagraphFont"/>
    <w:uiPriority w:val="99"/>
    <w:semiHidden/>
    <w:unhideWhenUsed/>
    <w:rsid w:val="00566BC7"/>
    <w:rPr>
      <w:sz w:val="16"/>
      <w:szCs w:val="16"/>
    </w:rPr>
  </w:style>
  <w:style w:type="paragraph" w:styleId="CommentText">
    <w:name w:val="annotation text"/>
    <w:basedOn w:val="Normal"/>
    <w:link w:val="CommentTextChar"/>
    <w:uiPriority w:val="99"/>
    <w:unhideWhenUsed/>
    <w:rsid w:val="00566BC7"/>
    <w:pPr>
      <w:spacing w:line="240" w:lineRule="auto"/>
    </w:pPr>
    <w:rPr>
      <w:sz w:val="20"/>
      <w:szCs w:val="20"/>
    </w:rPr>
  </w:style>
  <w:style w:type="character" w:customStyle="1" w:styleId="CommentTextChar">
    <w:name w:val="Comment Text Char"/>
    <w:basedOn w:val="DefaultParagraphFont"/>
    <w:link w:val="CommentText"/>
    <w:uiPriority w:val="99"/>
    <w:rsid w:val="00566BC7"/>
    <w:rPr>
      <w:sz w:val="20"/>
      <w:szCs w:val="20"/>
    </w:rPr>
  </w:style>
  <w:style w:type="paragraph" w:styleId="CommentSubject">
    <w:name w:val="annotation subject"/>
    <w:basedOn w:val="CommentText"/>
    <w:next w:val="CommentText"/>
    <w:link w:val="CommentSubjectChar"/>
    <w:uiPriority w:val="99"/>
    <w:semiHidden/>
    <w:unhideWhenUsed/>
    <w:rsid w:val="00566BC7"/>
    <w:rPr>
      <w:b/>
      <w:bCs/>
    </w:rPr>
  </w:style>
  <w:style w:type="character" w:customStyle="1" w:styleId="CommentSubjectChar">
    <w:name w:val="Comment Subject Char"/>
    <w:basedOn w:val="CommentTextChar"/>
    <w:link w:val="CommentSubject"/>
    <w:uiPriority w:val="99"/>
    <w:semiHidden/>
    <w:rsid w:val="00566B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12773">
      <w:bodyDiv w:val="1"/>
      <w:marLeft w:val="0"/>
      <w:marRight w:val="0"/>
      <w:marTop w:val="0"/>
      <w:marBottom w:val="0"/>
      <w:divBdr>
        <w:top w:val="none" w:sz="0" w:space="0" w:color="auto"/>
        <w:left w:val="none" w:sz="0" w:space="0" w:color="auto"/>
        <w:bottom w:val="none" w:sz="0" w:space="0" w:color="auto"/>
        <w:right w:val="none" w:sz="0" w:space="0" w:color="auto"/>
      </w:divBdr>
    </w:div>
    <w:div w:id="1076630526">
      <w:bodyDiv w:val="1"/>
      <w:marLeft w:val="0"/>
      <w:marRight w:val="0"/>
      <w:marTop w:val="0"/>
      <w:marBottom w:val="0"/>
      <w:divBdr>
        <w:top w:val="none" w:sz="0" w:space="0" w:color="auto"/>
        <w:left w:val="none" w:sz="0" w:space="0" w:color="auto"/>
        <w:bottom w:val="none" w:sz="0" w:space="0" w:color="auto"/>
        <w:right w:val="none" w:sz="0" w:space="0" w:color="auto"/>
      </w:divBdr>
    </w:div>
    <w:div w:id="161967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fricachannel.com/" TargetMode="External"/><Relationship Id="rId3" Type="http://schemas.openxmlformats.org/officeDocument/2006/relationships/settings" Target="settings.xml"/><Relationship Id="rId7" Type="http://schemas.openxmlformats.org/officeDocument/2006/relationships/hyperlink" Target="https://www.dropbox.com/scl/fo/q31jzc9lzime8expkia87/h?dl=0&amp;rlkey=rjqb03e1x0jl4gbe7ulxlk3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92F60.5458C55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ac@lippingroup.com" TargetMode="External"/><Relationship Id="rId4" Type="http://schemas.openxmlformats.org/officeDocument/2006/relationships/webSettings" Target="webSettings.xml"/><Relationship Id="rId9" Type="http://schemas.openxmlformats.org/officeDocument/2006/relationships/hyperlink" Target="https://demandaf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Ciaramella</dc:creator>
  <cp:keywords/>
  <dc:description/>
  <cp:lastModifiedBy>Don Ciaramella</cp:lastModifiedBy>
  <cp:revision>4</cp:revision>
  <dcterms:created xsi:type="dcterms:W3CDTF">2023-05-17T21:28:00Z</dcterms:created>
  <dcterms:modified xsi:type="dcterms:W3CDTF">2023-05-17T21:30:00Z</dcterms:modified>
</cp:coreProperties>
</file>